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008668D9">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3A6D47" w:rsidRPr="00013812" w14:paraId="03C183E0" w14:textId="77777777" w:rsidTr="008668D9">
        <w:trPr>
          <w:trHeight w:val="406"/>
        </w:trPr>
        <w:tc>
          <w:tcPr>
            <w:tcW w:w="2680" w:type="dxa"/>
            <w:vAlign w:val="center"/>
          </w:tcPr>
          <w:p w14:paraId="4E4043AD" w14:textId="0362B1B6"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vAlign w:val="center"/>
          </w:tcPr>
          <w:p w14:paraId="115EFAA0" w14:textId="5571C2ED" w:rsidR="00940DB3" w:rsidRPr="000454AD" w:rsidRDefault="000E0DB6" w:rsidP="00F639B3">
            <w:pPr>
              <w:pStyle w:val="BCSParagraph"/>
              <w:spacing w:after="0"/>
              <w:rPr>
                <w:rFonts w:ascii="Aptos" w:eastAsiaTheme="minorEastAsia" w:hAnsi="Aptos" w:cs="Arial-BoldMT"/>
                <w:color w:val="auto"/>
                <w:sz w:val="22"/>
                <w:szCs w:val="22"/>
                <w:lang w:eastAsia="en-US"/>
              </w:rPr>
            </w:pPr>
            <w:r w:rsidRPr="40B7F1EA">
              <w:rPr>
                <w:rFonts w:ascii="Aptos" w:eastAsiaTheme="minorEastAsia" w:hAnsi="Aptos" w:cs="Arial-BoldMT"/>
                <w:color w:val="auto"/>
                <w:sz w:val="22"/>
                <w:szCs w:val="22"/>
                <w:lang w:eastAsia="en-US"/>
              </w:rPr>
              <w:t xml:space="preserve">Senior Media </w:t>
            </w:r>
            <w:r w:rsidR="77A21456" w:rsidRPr="40B7F1EA">
              <w:rPr>
                <w:rFonts w:ascii="Aptos" w:eastAsiaTheme="minorEastAsia" w:hAnsi="Aptos" w:cs="Arial-BoldMT"/>
                <w:color w:val="auto"/>
                <w:sz w:val="22"/>
                <w:szCs w:val="22"/>
                <w:lang w:eastAsia="en-US"/>
              </w:rPr>
              <w:t>Planning and Innovation Manager</w:t>
            </w:r>
          </w:p>
        </w:tc>
      </w:tr>
      <w:tr w:rsidR="003A6D47" w:rsidRPr="00013812" w14:paraId="64A5143D" w14:textId="77777777" w:rsidTr="008668D9">
        <w:trPr>
          <w:trHeight w:val="370"/>
        </w:trPr>
        <w:tc>
          <w:tcPr>
            <w:tcW w:w="2680" w:type="dxa"/>
            <w:vAlign w:val="center"/>
          </w:tcPr>
          <w:p w14:paraId="31ECE13F" w14:textId="2C296F84" w:rsidR="00940DB3" w:rsidRPr="00013812" w:rsidRDefault="00940DB3" w:rsidP="00F639B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5B46575" w14:textId="0165A534" w:rsidR="00940DB3" w:rsidRPr="000454AD" w:rsidRDefault="000E0DB6" w:rsidP="00F639B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Marketing</w:t>
            </w:r>
          </w:p>
        </w:tc>
      </w:tr>
      <w:tr w:rsidR="00307BC8" w:rsidRPr="00013812" w14:paraId="2EA9C610" w14:textId="77777777" w:rsidTr="00FE7837">
        <w:trPr>
          <w:trHeight w:val="423"/>
        </w:trPr>
        <w:tc>
          <w:tcPr>
            <w:tcW w:w="2680" w:type="dxa"/>
            <w:vAlign w:val="center"/>
          </w:tcPr>
          <w:p w14:paraId="2C066717" w14:textId="62845177"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Location</w:t>
            </w:r>
          </w:p>
        </w:tc>
        <w:tc>
          <w:tcPr>
            <w:tcW w:w="7380" w:type="dxa"/>
          </w:tcPr>
          <w:p w14:paraId="5338372E" w14:textId="0D033571" w:rsidR="00307BC8" w:rsidRPr="00FE7837" w:rsidRDefault="000E0DB6" w:rsidP="00FE7837">
            <w:pPr>
              <w:pStyle w:val="BodyText"/>
              <w:rPr>
                <w:rFonts w:ascii="Aptos" w:eastAsiaTheme="minorHAnsi" w:hAnsi="Aptos"/>
              </w:rPr>
            </w:pPr>
            <w:r w:rsidRPr="00FE7837">
              <w:rPr>
                <w:rFonts w:ascii="Aptos" w:eastAsiaTheme="minorHAnsi" w:hAnsi="Aptos"/>
              </w:rPr>
              <w:t>Milton Keynes</w:t>
            </w:r>
          </w:p>
        </w:tc>
      </w:tr>
      <w:tr w:rsidR="00307BC8" w:rsidRPr="00013812" w14:paraId="295B09EB" w14:textId="77777777" w:rsidTr="006B162C">
        <w:trPr>
          <w:trHeight w:hRule="exact" w:val="439"/>
        </w:trPr>
        <w:tc>
          <w:tcPr>
            <w:tcW w:w="2680" w:type="dxa"/>
            <w:vAlign w:val="center"/>
          </w:tcPr>
          <w:p w14:paraId="5A4BEDEA" w14:textId="2F142A92" w:rsidR="00307BC8" w:rsidRPr="00013812" w:rsidRDefault="00307BC8" w:rsidP="00307BC8">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2C6716AB" w:rsidR="00307BC8" w:rsidRPr="000454AD" w:rsidRDefault="000E0DB6" w:rsidP="00307BC8">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Head of Media</w:t>
            </w:r>
          </w:p>
        </w:tc>
      </w:tr>
      <w:tr w:rsidR="003A6D47" w:rsidRPr="00013812" w14:paraId="77830F38" w14:textId="77777777" w:rsidTr="008668D9">
        <w:trPr>
          <w:trHeight w:hRule="exact" w:val="439"/>
        </w:trPr>
        <w:tc>
          <w:tcPr>
            <w:tcW w:w="2680" w:type="dxa"/>
            <w:vAlign w:val="center"/>
          </w:tcPr>
          <w:p w14:paraId="7CA1F9C4" w14:textId="2B10296A" w:rsidR="00470583" w:rsidRPr="00013812" w:rsidRDefault="00470583" w:rsidP="0047058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5BFFCF13" w:rsidR="00470583" w:rsidRPr="000454AD" w:rsidRDefault="000E0DB6" w:rsidP="00470583">
            <w:pPr>
              <w:pStyle w:val="BCSParagraph"/>
              <w:spacing w:after="0"/>
              <w:rPr>
                <w:rFonts w:ascii="Aptos" w:eastAsiaTheme="minorHAnsi" w:hAnsi="Aptos" w:cs="Arial-BoldMT"/>
                <w:color w:val="auto"/>
                <w:sz w:val="22"/>
                <w:szCs w:val="22"/>
                <w:lang w:eastAsia="en-US"/>
              </w:rPr>
            </w:pPr>
            <w:r>
              <w:rPr>
                <w:rFonts w:ascii="Aptos" w:eastAsiaTheme="minorHAnsi" w:hAnsi="Aptos" w:cs="Arial-BoldMT"/>
                <w:color w:val="auto"/>
                <w:sz w:val="22"/>
                <w:szCs w:val="22"/>
                <w:lang w:eastAsia="en-US"/>
              </w:rPr>
              <w:t>31/03/2026</w:t>
            </w:r>
          </w:p>
        </w:tc>
      </w:tr>
      <w:tr w:rsidR="004A2A4E" w:rsidRPr="00013812" w14:paraId="4AB87A60" w14:textId="77777777" w:rsidTr="008668D9">
        <w:trPr>
          <w:trHeight w:hRule="exact" w:val="439"/>
        </w:trPr>
        <w:tc>
          <w:tcPr>
            <w:tcW w:w="2680" w:type="dxa"/>
            <w:vAlign w:val="center"/>
          </w:tcPr>
          <w:p w14:paraId="681DF9EB" w14:textId="23AC20F7" w:rsidR="004A2A4E" w:rsidRPr="00013812" w:rsidRDefault="004A2A4E" w:rsidP="00470583">
            <w:pPr>
              <w:pStyle w:val="BCSParagraph"/>
              <w:spacing w:after="0"/>
              <w:rPr>
                <w:rFonts w:ascii="Aptos" w:eastAsiaTheme="minorHAnsi" w:hAnsi="Aptos" w:cstheme="minorHAnsi"/>
                <w:color w:val="auto"/>
                <w:sz w:val="22"/>
                <w:szCs w:val="22"/>
                <w:lang w:eastAsia="en-US"/>
              </w:rPr>
            </w:pPr>
            <w:r>
              <w:rPr>
                <w:rFonts w:ascii="Aptos" w:eastAsiaTheme="minorHAnsi" w:hAnsi="Aptos" w:cstheme="minorHAnsi"/>
                <w:color w:val="auto"/>
                <w:sz w:val="22"/>
                <w:szCs w:val="22"/>
                <w:lang w:eastAsia="en-US"/>
              </w:rPr>
              <w:t>DPG Band</w:t>
            </w:r>
          </w:p>
        </w:tc>
        <w:tc>
          <w:tcPr>
            <w:tcW w:w="7380" w:type="dxa"/>
            <w:vAlign w:val="center"/>
          </w:tcPr>
          <w:p w14:paraId="6109A980" w14:textId="77777777" w:rsidR="004A2A4E" w:rsidRDefault="004A2A4E" w:rsidP="00470583">
            <w:pPr>
              <w:pStyle w:val="BCSParagraph"/>
              <w:spacing w:after="0"/>
              <w:rPr>
                <w:rFonts w:ascii="Aptos" w:eastAsiaTheme="minorHAnsi" w:hAnsi="Aptos" w:cs="Arial-BoldMT"/>
                <w:color w:val="auto"/>
                <w:sz w:val="22"/>
                <w:szCs w:val="22"/>
                <w:lang w:eastAsia="en-US"/>
              </w:rPr>
            </w:pP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4548205F">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4548205F">
        <w:trPr>
          <w:trHeight w:val="1736"/>
        </w:trPr>
        <w:tc>
          <w:tcPr>
            <w:tcW w:w="10080" w:type="dxa"/>
          </w:tcPr>
          <w:p w14:paraId="1EC34020" w14:textId="77777777" w:rsidR="00C25328" w:rsidRPr="00013812" w:rsidRDefault="00C25328" w:rsidP="00F30E64">
            <w:pPr>
              <w:spacing w:after="240" w:line="320" w:lineRule="exact"/>
              <w:rPr>
                <w:rFonts w:ascii="Aptos" w:hAnsi="Aptos" w:cs="Arial"/>
                <w:b/>
                <w:sz w:val="22"/>
              </w:rPr>
            </w:pPr>
            <w:r w:rsidRPr="00013812">
              <w:rPr>
                <w:rFonts w:ascii="Aptos" w:hAnsi="Aptos" w:cs="Arial"/>
                <w:b/>
                <w:sz w:val="22"/>
              </w:rPr>
              <w:t>Job Purpose:</w:t>
            </w:r>
          </w:p>
          <w:p w14:paraId="0E62480F" w14:textId="0B6D6ED0" w:rsidR="008502D6" w:rsidRPr="004841AE" w:rsidRDefault="000E0DB6" w:rsidP="00403410">
            <w:r w:rsidRPr="00403410">
              <w:rPr>
                <w:rFonts w:ascii="Aptos" w:hAnsi="Aptos" w:cs="Calibri"/>
                <w:sz w:val="22"/>
                <w:szCs w:val="22"/>
              </w:rPr>
              <w:t xml:space="preserve">The purpose </w:t>
            </w:r>
            <w:r w:rsidR="004841AE" w:rsidRPr="00403410">
              <w:rPr>
                <w:rFonts w:ascii="Aptos" w:hAnsi="Aptos" w:cs="Calibri"/>
                <w:sz w:val="22"/>
                <w:szCs w:val="22"/>
              </w:rPr>
              <w:t>of this role is</w:t>
            </w:r>
            <w:r w:rsidRPr="00403410">
              <w:rPr>
                <w:rFonts w:ascii="Aptos" w:hAnsi="Aptos" w:cs="Calibri"/>
                <w:sz w:val="22"/>
                <w:szCs w:val="22"/>
              </w:rPr>
              <w:t xml:space="preserve"> to </w:t>
            </w:r>
            <w:r w:rsidR="004841AE" w:rsidRPr="00403410">
              <w:rPr>
                <w:rFonts w:ascii="Aptos" w:hAnsi="Aptos" w:cs="Calibri"/>
                <w:sz w:val="22"/>
                <w:szCs w:val="22"/>
              </w:rPr>
              <w:t>maximise</w:t>
            </w:r>
            <w:r w:rsidRPr="00403410">
              <w:rPr>
                <w:rFonts w:ascii="Aptos" w:hAnsi="Aptos" w:cs="Calibri"/>
                <w:sz w:val="22"/>
                <w:szCs w:val="22"/>
              </w:rPr>
              <w:t xml:space="preserve"> the </w:t>
            </w:r>
            <w:r w:rsidR="004841AE" w:rsidRPr="00403410">
              <w:rPr>
                <w:rFonts w:ascii="Aptos" w:hAnsi="Aptos" w:cs="Calibri"/>
                <w:sz w:val="22"/>
                <w:szCs w:val="22"/>
              </w:rPr>
              <w:t xml:space="preserve">return on investment from our media spend by </w:t>
            </w:r>
            <w:r w:rsidR="004841AE" w:rsidRPr="14368546">
              <w:rPr>
                <w:rFonts w:ascii="Aptos" w:hAnsi="Aptos" w:cs="Calibri"/>
                <w:sz w:val="22"/>
                <w:szCs w:val="22"/>
              </w:rPr>
              <w:t xml:space="preserve">shaping and implementing effective </w:t>
            </w:r>
            <w:r w:rsidRPr="14368546">
              <w:rPr>
                <w:rFonts w:ascii="Aptos" w:hAnsi="Aptos" w:cs="Calibri"/>
                <w:sz w:val="22"/>
                <w:szCs w:val="22"/>
              </w:rPr>
              <w:t xml:space="preserve">media </w:t>
            </w:r>
            <w:r w:rsidR="67B34BAC" w:rsidRPr="006C1979">
              <w:rPr>
                <w:rFonts w:ascii="Aptos" w:hAnsi="Aptos" w:cs="Calibri"/>
                <w:sz w:val="22"/>
                <w:szCs w:val="22"/>
              </w:rPr>
              <w:t>plans</w:t>
            </w:r>
            <w:r w:rsidRPr="006C1979">
              <w:rPr>
                <w:rFonts w:ascii="Aptos" w:hAnsi="Aptos" w:cs="Calibri"/>
                <w:sz w:val="22"/>
                <w:szCs w:val="22"/>
              </w:rPr>
              <w:t xml:space="preserve"> across the </w:t>
            </w:r>
            <w:r w:rsidR="004841AE" w:rsidRPr="006C1979">
              <w:rPr>
                <w:rFonts w:ascii="Aptos" w:hAnsi="Aptos" w:cs="Calibri"/>
                <w:sz w:val="22"/>
                <w:szCs w:val="22"/>
              </w:rPr>
              <w:t xml:space="preserve">entire marketing funnel. </w:t>
            </w:r>
            <w:r w:rsidR="00E26186" w:rsidRPr="006C1979">
              <w:rPr>
                <w:rFonts w:ascii="Aptos" w:hAnsi="Aptos" w:cs="Calibri"/>
                <w:sz w:val="22"/>
                <w:szCs w:val="22"/>
              </w:rPr>
              <w:t>The role</w:t>
            </w:r>
            <w:r w:rsidR="004841AE" w:rsidRPr="006C1979">
              <w:rPr>
                <w:rFonts w:ascii="Aptos" w:hAnsi="Aptos" w:cs="Calibri"/>
                <w:sz w:val="22"/>
                <w:szCs w:val="22"/>
              </w:rPr>
              <w:t xml:space="preserve"> will be responsible for </w:t>
            </w:r>
            <w:r w:rsidR="00DF47DA" w:rsidRPr="006C1979">
              <w:rPr>
                <w:rFonts w:ascii="Aptos" w:hAnsi="Aptos" w:cs="Calibri"/>
                <w:sz w:val="22"/>
                <w:szCs w:val="22"/>
              </w:rPr>
              <w:t xml:space="preserve">devising </w:t>
            </w:r>
            <w:r w:rsidR="00530286" w:rsidRPr="006C1979">
              <w:rPr>
                <w:rFonts w:ascii="Aptos" w:hAnsi="Aptos" w:cs="Calibri"/>
                <w:sz w:val="22"/>
                <w:szCs w:val="22"/>
              </w:rPr>
              <w:t>ROI</w:t>
            </w:r>
            <w:r w:rsidR="004069EB" w:rsidRPr="006C1979">
              <w:rPr>
                <w:rFonts w:ascii="Aptos" w:hAnsi="Aptos" w:cs="Calibri"/>
                <w:sz w:val="22"/>
                <w:szCs w:val="22"/>
              </w:rPr>
              <w:t>-</w:t>
            </w:r>
            <w:r w:rsidR="00530286" w:rsidRPr="006C1979">
              <w:rPr>
                <w:rFonts w:ascii="Aptos" w:hAnsi="Aptos" w:cs="Calibri"/>
                <w:sz w:val="22"/>
                <w:szCs w:val="22"/>
              </w:rPr>
              <w:t xml:space="preserve">driving media plans </w:t>
            </w:r>
            <w:r w:rsidR="00460272" w:rsidRPr="006C1979">
              <w:rPr>
                <w:rFonts w:ascii="Aptos" w:hAnsi="Aptos" w:cs="Calibri"/>
                <w:sz w:val="22"/>
                <w:szCs w:val="22"/>
              </w:rPr>
              <w:t>across the</w:t>
            </w:r>
            <w:r w:rsidR="00460272" w:rsidRPr="00403410">
              <w:rPr>
                <w:rFonts w:ascii="Aptos" w:hAnsi="Aptos" w:cs="Calibri"/>
                <w:sz w:val="22"/>
                <w:szCs w:val="22"/>
              </w:rPr>
              <w:t xml:space="preserve"> </w:t>
            </w:r>
            <w:r w:rsidRPr="00403410">
              <w:rPr>
                <w:rFonts w:ascii="Aptos" w:hAnsi="Aptos" w:cs="Calibri"/>
                <w:sz w:val="22"/>
                <w:szCs w:val="22"/>
              </w:rPr>
              <w:t>full marketing funnel</w:t>
            </w:r>
            <w:r w:rsidR="00536920" w:rsidRPr="00403410">
              <w:rPr>
                <w:rFonts w:ascii="Aptos" w:hAnsi="Aptos" w:cs="Calibri"/>
                <w:sz w:val="22"/>
                <w:szCs w:val="22"/>
              </w:rPr>
              <w:t xml:space="preserve"> as well as </w:t>
            </w:r>
            <w:r w:rsidR="00153AFE" w:rsidRPr="00403410">
              <w:rPr>
                <w:rFonts w:ascii="Aptos" w:hAnsi="Aptos" w:cs="Calibri"/>
                <w:sz w:val="22"/>
                <w:szCs w:val="22"/>
              </w:rPr>
              <w:t xml:space="preserve">proactively recommending new </w:t>
            </w:r>
            <w:r w:rsidR="00BA5369" w:rsidRPr="00403410">
              <w:rPr>
                <w:rFonts w:ascii="Aptos" w:hAnsi="Aptos" w:cs="Calibri"/>
                <w:sz w:val="22"/>
                <w:szCs w:val="22"/>
              </w:rPr>
              <w:t>and innovative media</w:t>
            </w:r>
            <w:r w:rsidR="00021CB5" w:rsidRPr="00403410">
              <w:rPr>
                <w:rFonts w:ascii="Aptos" w:hAnsi="Aptos" w:cs="Calibri"/>
                <w:sz w:val="22"/>
                <w:szCs w:val="22"/>
              </w:rPr>
              <w:t xml:space="preserve"> partnership that have disproportionate impact on ROI</w:t>
            </w:r>
            <w:r w:rsidR="00BA5369" w:rsidRPr="00403410">
              <w:rPr>
                <w:rFonts w:ascii="Aptos" w:hAnsi="Aptos" w:cs="Calibri"/>
                <w:sz w:val="22"/>
                <w:szCs w:val="22"/>
              </w:rPr>
              <w:t xml:space="preserve"> </w:t>
            </w:r>
            <w:r w:rsidR="00331553" w:rsidRPr="00403410">
              <w:rPr>
                <w:rFonts w:ascii="Aptos" w:hAnsi="Aptos" w:cs="Calibri"/>
                <w:sz w:val="22"/>
                <w:szCs w:val="22"/>
              </w:rPr>
              <w:t>. They will</w:t>
            </w:r>
            <w:r w:rsidR="00530286" w:rsidRPr="00403410">
              <w:rPr>
                <w:rFonts w:ascii="Aptos" w:hAnsi="Aptos" w:cs="Calibri"/>
                <w:sz w:val="22"/>
                <w:szCs w:val="22"/>
              </w:rPr>
              <w:t xml:space="preserve"> </w:t>
            </w:r>
            <w:r w:rsidR="004841AE" w:rsidRPr="00403410">
              <w:rPr>
                <w:rFonts w:ascii="Aptos" w:hAnsi="Aptos" w:cs="Calibri"/>
                <w:sz w:val="22"/>
                <w:szCs w:val="22"/>
              </w:rPr>
              <w:t>manag</w:t>
            </w:r>
            <w:r w:rsidR="00E07734" w:rsidRPr="00403410">
              <w:rPr>
                <w:rFonts w:ascii="Aptos" w:hAnsi="Aptos" w:cs="Calibri"/>
                <w:sz w:val="22"/>
                <w:szCs w:val="22"/>
              </w:rPr>
              <w:t>e</w:t>
            </w:r>
            <w:r w:rsidRPr="00403410">
              <w:rPr>
                <w:rFonts w:ascii="Aptos" w:hAnsi="Aptos" w:cs="Calibri"/>
                <w:sz w:val="22"/>
                <w:szCs w:val="22"/>
              </w:rPr>
              <w:t xml:space="preserve"> relationships</w:t>
            </w:r>
            <w:r w:rsidR="004841AE" w:rsidRPr="00403410">
              <w:rPr>
                <w:rFonts w:ascii="Aptos" w:hAnsi="Aptos" w:cs="Calibri"/>
                <w:sz w:val="22"/>
                <w:szCs w:val="22"/>
              </w:rPr>
              <w:t xml:space="preserve"> with our media agenc</w:t>
            </w:r>
            <w:r w:rsidR="004130B9" w:rsidRPr="00403410">
              <w:rPr>
                <w:rFonts w:ascii="Aptos" w:hAnsi="Aptos" w:cs="Calibri"/>
                <w:sz w:val="22"/>
                <w:szCs w:val="22"/>
              </w:rPr>
              <w:t>y</w:t>
            </w:r>
            <w:r w:rsidR="004841AE" w:rsidRPr="00403410">
              <w:rPr>
                <w:rFonts w:ascii="Aptos" w:hAnsi="Aptos" w:cs="Calibri"/>
                <w:sz w:val="22"/>
                <w:szCs w:val="22"/>
              </w:rPr>
              <w:t>, securing the most advantageous</w:t>
            </w:r>
            <w:r w:rsidRPr="00403410">
              <w:rPr>
                <w:rFonts w:ascii="Aptos" w:hAnsi="Aptos" w:cs="Calibri"/>
                <w:sz w:val="22"/>
                <w:szCs w:val="22"/>
              </w:rPr>
              <w:t xml:space="preserve"> commercial media deals, and </w:t>
            </w:r>
            <w:r w:rsidR="004841AE" w:rsidRPr="00403410">
              <w:rPr>
                <w:rFonts w:ascii="Aptos" w:hAnsi="Aptos" w:cs="Calibri"/>
                <w:sz w:val="22"/>
                <w:szCs w:val="22"/>
              </w:rPr>
              <w:t>utilising media mix modelling (</w:t>
            </w:r>
            <w:r w:rsidRPr="00403410">
              <w:rPr>
                <w:rFonts w:ascii="Aptos" w:hAnsi="Aptos" w:cs="Calibri"/>
                <w:sz w:val="22"/>
                <w:szCs w:val="22"/>
              </w:rPr>
              <w:t>MMM</w:t>
            </w:r>
            <w:r w:rsidR="004841AE" w:rsidRPr="00403410">
              <w:rPr>
                <w:rFonts w:ascii="Aptos" w:hAnsi="Aptos" w:cs="Calibri"/>
                <w:sz w:val="22"/>
                <w:szCs w:val="22"/>
              </w:rPr>
              <w:t>)</w:t>
            </w:r>
            <w:r w:rsidRPr="00403410">
              <w:rPr>
                <w:rFonts w:ascii="Aptos" w:hAnsi="Aptos" w:cs="Calibri"/>
                <w:sz w:val="22"/>
                <w:szCs w:val="22"/>
              </w:rPr>
              <w:t xml:space="preserve"> insights to </w:t>
            </w:r>
            <w:r w:rsidR="004841AE" w:rsidRPr="00403410">
              <w:rPr>
                <w:rFonts w:ascii="Aptos" w:hAnsi="Aptos" w:cs="Calibri"/>
                <w:sz w:val="22"/>
                <w:szCs w:val="22"/>
              </w:rPr>
              <w:t>deliver the strongest</w:t>
            </w:r>
            <w:r w:rsidRPr="00403410">
              <w:rPr>
                <w:rFonts w:ascii="Aptos" w:hAnsi="Aptos" w:cs="Calibri"/>
                <w:sz w:val="22"/>
                <w:szCs w:val="22"/>
              </w:rPr>
              <w:t xml:space="preserve"> commercial </w:t>
            </w:r>
            <w:r w:rsidR="004841AE" w:rsidRPr="00403410">
              <w:rPr>
                <w:rFonts w:ascii="Aptos" w:hAnsi="Aptos" w:cs="Calibri"/>
                <w:sz w:val="22"/>
                <w:szCs w:val="22"/>
              </w:rPr>
              <w:t>outcomes</w:t>
            </w:r>
            <w:r w:rsidRPr="00403410">
              <w:rPr>
                <w:rFonts w:ascii="Aptos" w:hAnsi="Aptos" w:cs="Calibri"/>
                <w:sz w:val="22"/>
                <w:szCs w:val="22"/>
              </w:rPr>
              <w:t xml:space="preserve"> for Domino’s marketing. </w:t>
            </w:r>
          </w:p>
        </w:tc>
      </w:tr>
      <w:bookmarkEnd w:id="1"/>
      <w:tr w:rsidR="00C25328" w:rsidRPr="00013812" w14:paraId="3D96AD72" w14:textId="464FA28E" w:rsidTr="00DA0D94">
        <w:trPr>
          <w:trHeight w:val="4431"/>
        </w:trPr>
        <w:tc>
          <w:tcPr>
            <w:tcW w:w="10080" w:type="dxa"/>
          </w:tcPr>
          <w:p w14:paraId="054D1AC7" w14:textId="77777777" w:rsidR="00C25328" w:rsidRPr="00662398" w:rsidRDefault="00C25328" w:rsidP="00F30E64">
            <w:pPr>
              <w:spacing w:after="240" w:line="320" w:lineRule="exact"/>
              <w:rPr>
                <w:rFonts w:ascii="Aptos" w:hAnsi="Aptos"/>
                <w:color w:val="000000" w:themeColor="text1"/>
                <w:sz w:val="22"/>
                <w:szCs w:val="22"/>
                <w:lang w:eastAsia="en-GB"/>
              </w:rPr>
            </w:pPr>
            <w:r w:rsidRPr="00662398">
              <w:rPr>
                <w:rFonts w:ascii="Aptos" w:hAnsi="Aptos"/>
                <w:color w:val="000000" w:themeColor="text1"/>
                <w:sz w:val="22"/>
                <w:szCs w:val="22"/>
                <w:lang w:eastAsia="en-GB"/>
              </w:rPr>
              <w:t>Key Responsibilities/Job Tasks:</w:t>
            </w:r>
          </w:p>
          <w:p w14:paraId="08C8AF66" w14:textId="6FDC236F" w:rsidR="000E0DB6" w:rsidRPr="00662398" w:rsidRDefault="006F463A" w:rsidP="00662398">
            <w:pPr>
              <w:pStyle w:val="xmsonormal"/>
              <w:numPr>
                <w:ilvl w:val="0"/>
                <w:numId w:val="30"/>
              </w:numPr>
              <w:spacing w:before="0" w:beforeAutospacing="0" w:after="0" w:afterAutospacing="0"/>
              <w:jc w:val="both"/>
              <w:rPr>
                <w:rFonts w:ascii="Aptos" w:hAnsi="Aptos"/>
                <w:color w:val="000000" w:themeColor="text1"/>
                <w:sz w:val="22"/>
                <w:szCs w:val="22"/>
              </w:rPr>
            </w:pPr>
            <w:r w:rsidRPr="001D26B7">
              <w:rPr>
                <w:rFonts w:ascii="Aptos" w:hAnsi="Aptos"/>
                <w:color w:val="000000" w:themeColor="text1"/>
                <w:sz w:val="22"/>
                <w:szCs w:val="22"/>
              </w:rPr>
              <w:t xml:space="preserve"> </w:t>
            </w:r>
            <w:r w:rsidR="000E0DB6">
              <w:rPr>
                <w:rFonts w:ascii="Aptos" w:hAnsi="Aptos"/>
                <w:color w:val="000000" w:themeColor="text1"/>
                <w:sz w:val="22"/>
                <w:szCs w:val="22"/>
              </w:rPr>
              <w:t xml:space="preserve">Work with internal and external stakeholders to ensure </w:t>
            </w:r>
            <w:r w:rsidR="00763A38">
              <w:rPr>
                <w:rFonts w:ascii="Aptos" w:hAnsi="Aptos"/>
                <w:color w:val="000000" w:themeColor="text1"/>
                <w:sz w:val="22"/>
                <w:szCs w:val="22"/>
              </w:rPr>
              <w:t>full</w:t>
            </w:r>
            <w:r w:rsidR="00C36F4A">
              <w:rPr>
                <w:rFonts w:ascii="Aptos" w:hAnsi="Aptos"/>
                <w:color w:val="000000" w:themeColor="text1"/>
                <w:sz w:val="22"/>
                <w:szCs w:val="22"/>
              </w:rPr>
              <w:t xml:space="preserve"> </w:t>
            </w:r>
            <w:r w:rsidR="00763A38">
              <w:rPr>
                <w:rFonts w:ascii="Aptos" w:hAnsi="Aptos"/>
                <w:color w:val="000000" w:themeColor="text1"/>
                <w:sz w:val="22"/>
                <w:szCs w:val="22"/>
              </w:rPr>
              <w:t>funnel</w:t>
            </w:r>
            <w:r w:rsidR="000E0DB6">
              <w:rPr>
                <w:rFonts w:ascii="Aptos" w:hAnsi="Aptos"/>
                <w:color w:val="000000" w:themeColor="text1"/>
                <w:sz w:val="22"/>
                <w:szCs w:val="22"/>
              </w:rPr>
              <w:t xml:space="preserve"> media planning is in place to support the overall marketing strategy</w:t>
            </w:r>
          </w:p>
          <w:p w14:paraId="2FDEC041" w14:textId="68B1DA37" w:rsidR="00F31527" w:rsidRDefault="000E0DB6" w:rsidP="00662398">
            <w:pPr>
              <w:pStyle w:val="NoSpacing"/>
              <w:numPr>
                <w:ilvl w:val="0"/>
                <w:numId w:val="30"/>
              </w:numPr>
              <w:jc w:val="both"/>
              <w:rPr>
                <w:rFonts w:ascii="Aptos" w:eastAsia="Times New Roman" w:hAnsi="Aptos"/>
                <w:color w:val="000000" w:themeColor="text1"/>
                <w:lang w:eastAsia="en-GB"/>
              </w:rPr>
            </w:pPr>
            <w:r w:rsidRPr="00662398">
              <w:rPr>
                <w:rFonts w:ascii="Aptos" w:eastAsia="Times New Roman" w:hAnsi="Aptos"/>
                <w:color w:val="000000" w:themeColor="text1"/>
                <w:lang w:eastAsia="en-GB"/>
              </w:rPr>
              <w:t xml:space="preserve">Lead in optimising the channel phasing of the NAF Media </w:t>
            </w:r>
            <w:r w:rsidR="00747F41">
              <w:rPr>
                <w:rFonts w:ascii="Aptos" w:eastAsia="Times New Roman" w:hAnsi="Aptos"/>
                <w:color w:val="000000" w:themeColor="text1"/>
                <w:lang w:eastAsia="en-GB"/>
              </w:rPr>
              <w:t>b</w:t>
            </w:r>
            <w:r w:rsidR="008465AF">
              <w:rPr>
                <w:rFonts w:ascii="Aptos" w:eastAsia="Times New Roman" w:hAnsi="Aptos"/>
                <w:color w:val="000000" w:themeColor="text1"/>
                <w:lang w:eastAsia="en-GB"/>
              </w:rPr>
              <w:t>udget</w:t>
            </w:r>
            <w:r w:rsidR="0002497C">
              <w:rPr>
                <w:rFonts w:ascii="Aptos" w:eastAsia="Times New Roman" w:hAnsi="Aptos"/>
                <w:color w:val="000000" w:themeColor="text1"/>
                <w:lang w:eastAsia="en-GB"/>
              </w:rPr>
              <w:t>,</w:t>
            </w:r>
            <w:r w:rsidR="008465AF">
              <w:rPr>
                <w:rFonts w:ascii="Aptos" w:eastAsia="Times New Roman" w:hAnsi="Aptos"/>
                <w:color w:val="000000" w:themeColor="text1"/>
                <w:lang w:eastAsia="en-GB"/>
              </w:rPr>
              <w:t xml:space="preserve"> as well as</w:t>
            </w:r>
            <w:r w:rsidR="000F67A4">
              <w:rPr>
                <w:rFonts w:ascii="Aptos" w:eastAsia="Times New Roman" w:hAnsi="Aptos"/>
                <w:color w:val="000000" w:themeColor="text1"/>
                <w:lang w:eastAsia="en-GB"/>
              </w:rPr>
              <w:t xml:space="preserve"> </w:t>
            </w:r>
            <w:r w:rsidR="000A64ED">
              <w:rPr>
                <w:rFonts w:ascii="Aptos" w:eastAsia="Times New Roman" w:hAnsi="Aptos"/>
                <w:color w:val="000000" w:themeColor="text1"/>
                <w:lang w:eastAsia="en-GB"/>
              </w:rPr>
              <w:t xml:space="preserve">Aggregator Marketing </w:t>
            </w:r>
            <w:r w:rsidR="00A01AFD">
              <w:rPr>
                <w:rFonts w:ascii="Aptos" w:eastAsia="Times New Roman" w:hAnsi="Aptos"/>
                <w:color w:val="000000" w:themeColor="text1"/>
                <w:lang w:eastAsia="en-GB"/>
              </w:rPr>
              <w:t>b</w:t>
            </w:r>
            <w:r w:rsidR="000A64ED">
              <w:rPr>
                <w:rFonts w:ascii="Aptos" w:eastAsia="Times New Roman" w:hAnsi="Aptos"/>
                <w:color w:val="000000" w:themeColor="text1"/>
                <w:lang w:eastAsia="en-GB"/>
              </w:rPr>
              <w:t xml:space="preserve">udget across </w:t>
            </w:r>
            <w:r w:rsidR="00032DCC">
              <w:rPr>
                <w:rFonts w:ascii="Aptos" w:eastAsia="Times New Roman" w:hAnsi="Aptos"/>
                <w:color w:val="000000" w:themeColor="text1"/>
                <w:lang w:eastAsia="en-GB"/>
              </w:rPr>
              <w:t>UK</w:t>
            </w:r>
            <w:r w:rsidRPr="00662398">
              <w:rPr>
                <w:rFonts w:ascii="Aptos" w:eastAsia="Times New Roman" w:hAnsi="Aptos"/>
                <w:color w:val="000000" w:themeColor="text1"/>
                <w:lang w:eastAsia="en-GB"/>
              </w:rPr>
              <w:t xml:space="preserve"> and </w:t>
            </w:r>
            <w:r w:rsidR="00032DCC">
              <w:rPr>
                <w:rFonts w:ascii="Aptos" w:eastAsia="Times New Roman" w:hAnsi="Aptos"/>
                <w:color w:val="000000" w:themeColor="text1"/>
                <w:lang w:eastAsia="en-GB"/>
              </w:rPr>
              <w:t>IE</w:t>
            </w:r>
            <w:r w:rsidRPr="00662398">
              <w:rPr>
                <w:rFonts w:ascii="Aptos" w:eastAsia="Times New Roman" w:hAnsi="Aptos"/>
                <w:color w:val="000000" w:themeColor="text1"/>
                <w:lang w:eastAsia="en-GB"/>
              </w:rPr>
              <w:t xml:space="preserve">  </w:t>
            </w:r>
          </w:p>
          <w:p w14:paraId="203CA239" w14:textId="7F8608E3" w:rsidR="000E0DB6" w:rsidRPr="00662398" w:rsidRDefault="00F31527" w:rsidP="00662398">
            <w:pPr>
              <w:pStyle w:val="NoSpacing"/>
              <w:numPr>
                <w:ilvl w:val="0"/>
                <w:numId w:val="30"/>
              </w:numPr>
              <w:jc w:val="both"/>
              <w:rPr>
                <w:rFonts w:ascii="Aptos" w:eastAsia="Times New Roman" w:hAnsi="Aptos"/>
                <w:color w:val="000000" w:themeColor="text1"/>
                <w:lang w:eastAsia="en-GB"/>
              </w:rPr>
            </w:pPr>
            <w:r>
              <w:rPr>
                <w:rFonts w:ascii="Aptos" w:eastAsia="Times New Roman" w:hAnsi="Aptos"/>
                <w:color w:val="000000" w:themeColor="text1"/>
                <w:lang w:eastAsia="en-GB"/>
              </w:rPr>
              <w:t>R</w:t>
            </w:r>
            <w:r w:rsidR="000E0DB6" w:rsidRPr="00662398">
              <w:rPr>
                <w:rFonts w:ascii="Aptos" w:eastAsia="Times New Roman" w:hAnsi="Aptos"/>
                <w:color w:val="000000" w:themeColor="text1"/>
                <w:lang w:eastAsia="en-GB"/>
              </w:rPr>
              <w:t>eport o</w:t>
            </w:r>
            <w:r w:rsidR="00C3599F">
              <w:rPr>
                <w:rFonts w:ascii="Aptos" w:eastAsia="Times New Roman" w:hAnsi="Aptos"/>
                <w:color w:val="000000" w:themeColor="text1"/>
                <w:lang w:eastAsia="en-GB"/>
              </w:rPr>
              <w:t>n</w:t>
            </w:r>
            <w:r w:rsidR="000E0DB6" w:rsidRPr="00662398">
              <w:rPr>
                <w:rFonts w:ascii="Aptos" w:eastAsia="Times New Roman" w:hAnsi="Aptos"/>
                <w:color w:val="000000" w:themeColor="text1"/>
                <w:lang w:eastAsia="en-GB"/>
              </w:rPr>
              <w:t xml:space="preserve"> total NAF spends as the designated point person for finance teams </w:t>
            </w:r>
          </w:p>
          <w:p w14:paraId="51282D63" w14:textId="6D17F54A" w:rsidR="000E0DB6" w:rsidRPr="00662398" w:rsidRDefault="000E0DB6" w:rsidP="00662398">
            <w:pPr>
              <w:pStyle w:val="NoSpacing"/>
              <w:numPr>
                <w:ilvl w:val="0"/>
                <w:numId w:val="30"/>
              </w:numPr>
              <w:jc w:val="both"/>
              <w:rPr>
                <w:rFonts w:ascii="Aptos" w:eastAsia="Times New Roman" w:hAnsi="Aptos"/>
                <w:color w:val="000000" w:themeColor="text1"/>
                <w:lang w:eastAsia="en-GB"/>
              </w:rPr>
            </w:pPr>
            <w:r w:rsidRPr="00662398">
              <w:rPr>
                <w:rFonts w:ascii="Aptos" w:eastAsia="Times New Roman" w:hAnsi="Aptos"/>
                <w:color w:val="000000" w:themeColor="text1"/>
                <w:lang w:eastAsia="en-GB"/>
              </w:rPr>
              <w:t>Collaborate with Campaign Manage</w:t>
            </w:r>
            <w:r w:rsidR="004B314E">
              <w:rPr>
                <w:rFonts w:ascii="Aptos" w:eastAsia="Times New Roman" w:hAnsi="Aptos"/>
                <w:color w:val="000000" w:themeColor="text1"/>
                <w:lang w:eastAsia="en-GB"/>
              </w:rPr>
              <w:t>ment</w:t>
            </w:r>
            <w:r w:rsidRPr="00662398">
              <w:rPr>
                <w:rFonts w:ascii="Aptos" w:eastAsia="Times New Roman" w:hAnsi="Aptos"/>
                <w:color w:val="000000" w:themeColor="text1"/>
                <w:lang w:eastAsia="en-GB"/>
              </w:rPr>
              <w:t xml:space="preserve"> on campaign briefs </w:t>
            </w:r>
            <w:r w:rsidR="00BF698B">
              <w:rPr>
                <w:rFonts w:ascii="Aptos" w:eastAsia="Times New Roman" w:hAnsi="Aptos"/>
                <w:color w:val="000000" w:themeColor="text1"/>
                <w:lang w:eastAsia="en-GB"/>
              </w:rPr>
              <w:t>to ensure</w:t>
            </w:r>
            <w:r w:rsidR="006A458D">
              <w:rPr>
                <w:rFonts w:ascii="Aptos" w:eastAsia="Times New Roman" w:hAnsi="Aptos"/>
                <w:color w:val="000000" w:themeColor="text1"/>
                <w:lang w:eastAsia="en-GB"/>
              </w:rPr>
              <w:t xml:space="preserve"> </w:t>
            </w:r>
            <w:r w:rsidR="003F6C4A">
              <w:rPr>
                <w:rFonts w:ascii="Aptos" w:eastAsia="Times New Roman" w:hAnsi="Aptos"/>
                <w:color w:val="000000" w:themeColor="text1"/>
                <w:lang w:eastAsia="en-GB"/>
              </w:rPr>
              <w:t>cohesive and seamless full funnel approach to creative messaging</w:t>
            </w:r>
            <w:r w:rsidR="00A654DD">
              <w:rPr>
                <w:rFonts w:ascii="Aptos" w:eastAsia="Times New Roman" w:hAnsi="Aptos"/>
                <w:color w:val="000000" w:themeColor="text1"/>
                <w:lang w:eastAsia="en-GB"/>
              </w:rPr>
              <w:t xml:space="preserve">, as well as to deliver impactful </w:t>
            </w:r>
            <w:r w:rsidR="008B7E59">
              <w:rPr>
                <w:rFonts w:ascii="Aptos" w:eastAsia="Times New Roman" w:hAnsi="Aptos"/>
                <w:color w:val="000000" w:themeColor="text1"/>
                <w:lang w:eastAsia="en-GB"/>
              </w:rPr>
              <w:t xml:space="preserve">Creative execution </w:t>
            </w:r>
            <w:r w:rsidR="005F46B6">
              <w:rPr>
                <w:rFonts w:ascii="Aptos" w:eastAsia="Times New Roman" w:hAnsi="Aptos"/>
                <w:color w:val="000000" w:themeColor="text1"/>
                <w:lang w:eastAsia="en-GB"/>
              </w:rPr>
              <w:t xml:space="preserve">across ToF </w:t>
            </w:r>
            <w:r w:rsidR="00E359CB">
              <w:rPr>
                <w:rFonts w:ascii="Aptos" w:eastAsia="Times New Roman" w:hAnsi="Aptos"/>
                <w:color w:val="000000" w:themeColor="text1"/>
                <w:lang w:eastAsia="en-GB"/>
              </w:rPr>
              <w:t>channels.</w:t>
            </w:r>
          </w:p>
          <w:p w14:paraId="0D621026" w14:textId="495C52BF" w:rsidR="000E0DB6" w:rsidRPr="00662398" w:rsidRDefault="000E0DB6" w:rsidP="00662398">
            <w:pPr>
              <w:pStyle w:val="NoSpacing"/>
              <w:numPr>
                <w:ilvl w:val="0"/>
                <w:numId w:val="30"/>
              </w:numPr>
              <w:jc w:val="both"/>
              <w:rPr>
                <w:rFonts w:ascii="Aptos" w:eastAsia="Times New Roman" w:hAnsi="Aptos"/>
                <w:color w:val="000000" w:themeColor="text1"/>
                <w:lang w:eastAsia="en-GB"/>
              </w:rPr>
            </w:pPr>
            <w:r w:rsidRPr="00662398">
              <w:rPr>
                <w:rFonts w:ascii="Aptos" w:eastAsia="Times New Roman" w:hAnsi="Aptos"/>
                <w:color w:val="000000" w:themeColor="text1"/>
                <w:lang w:eastAsia="en-GB"/>
              </w:rPr>
              <w:t xml:space="preserve">Actively seek out opportunities </w:t>
            </w:r>
            <w:r w:rsidR="00A0144B">
              <w:rPr>
                <w:rFonts w:ascii="Aptos" w:eastAsia="Times New Roman" w:hAnsi="Aptos"/>
                <w:color w:val="000000" w:themeColor="text1"/>
                <w:lang w:eastAsia="en-GB"/>
              </w:rPr>
              <w:t xml:space="preserve">to </w:t>
            </w:r>
            <w:r w:rsidR="007522D8">
              <w:rPr>
                <w:rFonts w:ascii="Aptos" w:eastAsia="Times New Roman" w:hAnsi="Aptos"/>
                <w:color w:val="000000" w:themeColor="text1"/>
                <w:lang w:eastAsia="en-GB"/>
              </w:rPr>
              <w:t xml:space="preserve">increase </w:t>
            </w:r>
            <w:r w:rsidR="003E4765">
              <w:rPr>
                <w:rFonts w:ascii="Aptos" w:eastAsia="Times New Roman" w:hAnsi="Aptos"/>
                <w:color w:val="000000" w:themeColor="text1"/>
                <w:lang w:eastAsia="en-GB"/>
              </w:rPr>
              <w:t xml:space="preserve">the </w:t>
            </w:r>
            <w:r w:rsidR="007522D8">
              <w:rPr>
                <w:rFonts w:ascii="Aptos" w:eastAsia="Times New Roman" w:hAnsi="Aptos"/>
                <w:color w:val="000000" w:themeColor="text1"/>
                <w:lang w:eastAsia="en-GB"/>
              </w:rPr>
              <w:t>NAF</w:t>
            </w:r>
            <w:r w:rsidR="003E4765">
              <w:rPr>
                <w:rFonts w:ascii="Aptos" w:eastAsia="Times New Roman" w:hAnsi="Aptos"/>
                <w:color w:val="000000" w:themeColor="text1"/>
                <w:lang w:eastAsia="en-GB"/>
              </w:rPr>
              <w:t xml:space="preserve"> via selling Domino’s owned media</w:t>
            </w:r>
            <w:r w:rsidR="00B66223">
              <w:rPr>
                <w:rFonts w:ascii="Aptos" w:eastAsia="Times New Roman" w:hAnsi="Aptos"/>
                <w:color w:val="000000" w:themeColor="text1"/>
                <w:lang w:eastAsia="en-GB"/>
              </w:rPr>
              <w:t>.</w:t>
            </w:r>
          </w:p>
          <w:p w14:paraId="06124BD6" w14:textId="77777777" w:rsidR="000E0DB6" w:rsidRPr="00662398" w:rsidRDefault="000E0DB6" w:rsidP="00662398">
            <w:pPr>
              <w:pStyle w:val="NoSpacing"/>
              <w:numPr>
                <w:ilvl w:val="0"/>
                <w:numId w:val="30"/>
              </w:numPr>
              <w:jc w:val="both"/>
              <w:rPr>
                <w:rFonts w:ascii="Aptos" w:eastAsia="Times New Roman" w:hAnsi="Aptos"/>
                <w:color w:val="000000" w:themeColor="text1"/>
                <w:lang w:eastAsia="en-GB"/>
              </w:rPr>
            </w:pPr>
            <w:r w:rsidRPr="00662398">
              <w:rPr>
                <w:rFonts w:ascii="Aptos" w:eastAsia="Times New Roman" w:hAnsi="Aptos"/>
                <w:color w:val="000000" w:themeColor="text1"/>
                <w:lang w:eastAsia="en-GB"/>
              </w:rPr>
              <w:t>Oversee the relationship with the barter agency ensuring they are up to speed with business needs so they can add value to projects, new media, sponsorships and internal product support</w:t>
            </w:r>
          </w:p>
          <w:p w14:paraId="06F415E8" w14:textId="40F6A858" w:rsidR="000E0DB6" w:rsidRPr="00662398" w:rsidRDefault="000E0DB6" w:rsidP="00662398">
            <w:pPr>
              <w:pStyle w:val="NoSpacing"/>
              <w:numPr>
                <w:ilvl w:val="0"/>
                <w:numId w:val="30"/>
              </w:numPr>
              <w:jc w:val="both"/>
              <w:rPr>
                <w:rFonts w:ascii="Aptos" w:eastAsia="Times New Roman" w:hAnsi="Aptos"/>
                <w:color w:val="000000" w:themeColor="text1"/>
                <w:lang w:eastAsia="en-GB"/>
              </w:rPr>
            </w:pPr>
            <w:r w:rsidRPr="00662398">
              <w:rPr>
                <w:rFonts w:ascii="Aptos" w:eastAsia="Times New Roman" w:hAnsi="Aptos"/>
                <w:color w:val="000000" w:themeColor="text1"/>
                <w:lang w:eastAsia="en-GB"/>
              </w:rPr>
              <w:t>Support the 'Marketing Investment Optimisation' process to prioritise business opportunities and maximise ROI across the full marketing funnel</w:t>
            </w:r>
          </w:p>
          <w:p w14:paraId="5CF90B7E" w14:textId="7848D79A" w:rsidR="000E0DB6" w:rsidRPr="00662398" w:rsidRDefault="000E0DB6" w:rsidP="00662398">
            <w:pPr>
              <w:pStyle w:val="NoSpacing"/>
              <w:numPr>
                <w:ilvl w:val="0"/>
                <w:numId w:val="30"/>
              </w:numPr>
              <w:jc w:val="both"/>
              <w:rPr>
                <w:rFonts w:ascii="Aptos" w:eastAsia="Times New Roman" w:hAnsi="Aptos"/>
                <w:color w:val="000000" w:themeColor="text1"/>
                <w:lang w:eastAsia="en-GB"/>
              </w:rPr>
            </w:pPr>
            <w:r w:rsidRPr="00662398">
              <w:rPr>
                <w:rFonts w:ascii="Aptos" w:eastAsia="Times New Roman" w:hAnsi="Aptos"/>
                <w:color w:val="000000" w:themeColor="text1"/>
                <w:lang w:eastAsia="en-GB"/>
              </w:rPr>
              <w:t>Translate tactical commercial goals and challenges to actionable testing and delivery plans</w:t>
            </w:r>
            <w:r w:rsidR="00782C54">
              <w:rPr>
                <w:rFonts w:ascii="Aptos" w:eastAsia="Times New Roman" w:hAnsi="Aptos"/>
                <w:color w:val="000000" w:themeColor="text1"/>
                <w:lang w:eastAsia="en-GB"/>
              </w:rPr>
              <w:t>.</w:t>
            </w:r>
          </w:p>
          <w:p w14:paraId="593AD30A" w14:textId="514CBC9F" w:rsidR="000E0DB6" w:rsidRPr="00662398" w:rsidRDefault="000E0DB6" w:rsidP="00662398">
            <w:pPr>
              <w:pStyle w:val="ListParagraph"/>
              <w:numPr>
                <w:ilvl w:val="0"/>
                <w:numId w:val="30"/>
              </w:numPr>
              <w:jc w:val="both"/>
              <w:rPr>
                <w:rFonts w:ascii="Aptos" w:hAnsi="Aptos"/>
                <w:color w:val="000000" w:themeColor="text1"/>
                <w:sz w:val="22"/>
                <w:szCs w:val="22"/>
                <w:lang w:eastAsia="en-GB"/>
              </w:rPr>
            </w:pPr>
            <w:r w:rsidRPr="00662398">
              <w:rPr>
                <w:rFonts w:ascii="Aptos" w:hAnsi="Aptos"/>
                <w:color w:val="000000" w:themeColor="text1"/>
                <w:sz w:val="22"/>
                <w:szCs w:val="22"/>
                <w:lang w:eastAsia="en-GB"/>
              </w:rPr>
              <w:t>Use strong knowledge and understanding of new technology and innovative marketing ideas to drive insightful media plans</w:t>
            </w:r>
            <w:r w:rsidR="00A172BB">
              <w:rPr>
                <w:rFonts w:ascii="Aptos" w:hAnsi="Aptos"/>
                <w:color w:val="000000" w:themeColor="text1"/>
                <w:sz w:val="22"/>
                <w:szCs w:val="22"/>
                <w:lang w:eastAsia="en-GB"/>
              </w:rPr>
              <w:t>.</w:t>
            </w:r>
          </w:p>
          <w:p w14:paraId="62C35B00" w14:textId="0735D0A3" w:rsidR="00662398" w:rsidRPr="00662398" w:rsidRDefault="00662398" w:rsidP="00662398">
            <w:pPr>
              <w:pStyle w:val="ListParagraph"/>
              <w:numPr>
                <w:ilvl w:val="0"/>
                <w:numId w:val="30"/>
              </w:numPr>
              <w:jc w:val="both"/>
              <w:rPr>
                <w:rFonts w:ascii="Aptos" w:hAnsi="Aptos"/>
                <w:color w:val="000000" w:themeColor="text1"/>
                <w:sz w:val="22"/>
                <w:szCs w:val="22"/>
                <w:lang w:eastAsia="en-GB"/>
              </w:rPr>
            </w:pPr>
            <w:r w:rsidRPr="00662398">
              <w:rPr>
                <w:rFonts w:ascii="Aptos" w:hAnsi="Aptos"/>
                <w:color w:val="000000" w:themeColor="text1"/>
                <w:sz w:val="22"/>
                <w:szCs w:val="22"/>
                <w:lang w:eastAsia="en-GB"/>
              </w:rPr>
              <w:t xml:space="preserve">Proactively seek out the best marketing and brand partnership opportunities for Domino’s and grow equity in </w:t>
            </w:r>
            <w:r w:rsidR="00F3199E">
              <w:rPr>
                <w:rFonts w:ascii="Aptos" w:hAnsi="Aptos"/>
                <w:color w:val="000000" w:themeColor="text1"/>
                <w:sz w:val="22"/>
                <w:szCs w:val="22"/>
                <w:lang w:eastAsia="en-GB"/>
              </w:rPr>
              <w:t>“</w:t>
            </w:r>
            <w:r w:rsidRPr="00662398">
              <w:rPr>
                <w:rFonts w:ascii="Aptos" w:hAnsi="Aptos"/>
                <w:color w:val="000000" w:themeColor="text1"/>
                <w:sz w:val="22"/>
                <w:szCs w:val="22"/>
                <w:lang w:eastAsia="en-GB"/>
              </w:rPr>
              <w:t>Anabel and Adam</w:t>
            </w:r>
            <w:r w:rsidR="00D120A5">
              <w:rPr>
                <w:rFonts w:ascii="Aptos" w:hAnsi="Aptos"/>
                <w:color w:val="000000" w:themeColor="text1"/>
                <w:sz w:val="22"/>
                <w:szCs w:val="22"/>
                <w:lang w:eastAsia="en-GB"/>
              </w:rPr>
              <w:t>”</w:t>
            </w:r>
            <w:r w:rsidRPr="00662398">
              <w:rPr>
                <w:rFonts w:ascii="Aptos" w:hAnsi="Aptos"/>
                <w:color w:val="000000" w:themeColor="text1"/>
                <w:sz w:val="22"/>
                <w:szCs w:val="22"/>
                <w:lang w:eastAsia="en-GB"/>
              </w:rPr>
              <w:t xml:space="preserve"> and </w:t>
            </w:r>
            <w:r w:rsidR="00007774">
              <w:rPr>
                <w:rFonts w:ascii="Aptos" w:hAnsi="Aptos"/>
                <w:color w:val="000000" w:themeColor="text1"/>
                <w:sz w:val="22"/>
                <w:szCs w:val="22"/>
                <w:lang w:eastAsia="en-GB"/>
              </w:rPr>
              <w:t>“</w:t>
            </w:r>
            <w:r w:rsidRPr="00662398">
              <w:rPr>
                <w:rFonts w:ascii="Aptos" w:hAnsi="Aptos"/>
                <w:color w:val="000000" w:themeColor="text1"/>
                <w:sz w:val="22"/>
                <w:szCs w:val="22"/>
                <w:lang w:eastAsia="en-GB"/>
              </w:rPr>
              <w:t>the Taylor’s family</w:t>
            </w:r>
            <w:r w:rsidR="0026746E">
              <w:rPr>
                <w:rFonts w:ascii="Aptos" w:hAnsi="Aptos"/>
                <w:color w:val="000000" w:themeColor="text1"/>
                <w:sz w:val="22"/>
                <w:szCs w:val="22"/>
                <w:lang w:eastAsia="en-GB"/>
              </w:rPr>
              <w:t>”</w:t>
            </w:r>
            <w:r w:rsidRPr="00662398">
              <w:rPr>
                <w:rFonts w:ascii="Aptos" w:hAnsi="Aptos"/>
                <w:color w:val="000000" w:themeColor="text1"/>
                <w:sz w:val="22"/>
                <w:szCs w:val="22"/>
                <w:lang w:eastAsia="en-GB"/>
              </w:rPr>
              <w:t xml:space="preserve"> (</w:t>
            </w:r>
            <w:r w:rsidR="00924E90">
              <w:rPr>
                <w:rFonts w:ascii="Aptos" w:hAnsi="Aptos"/>
                <w:color w:val="000000" w:themeColor="text1"/>
                <w:sz w:val="22"/>
                <w:szCs w:val="22"/>
                <w:lang w:eastAsia="en-GB"/>
              </w:rPr>
              <w:t>25</w:t>
            </w:r>
            <w:r w:rsidRPr="00662398">
              <w:rPr>
                <w:rFonts w:ascii="Aptos" w:hAnsi="Aptos"/>
                <w:color w:val="000000" w:themeColor="text1"/>
                <w:sz w:val="22"/>
                <w:szCs w:val="22"/>
                <w:lang w:eastAsia="en-GB"/>
              </w:rPr>
              <w:t>-54) audiences</w:t>
            </w:r>
          </w:p>
          <w:p w14:paraId="7B870CF2" w14:textId="042A95D2" w:rsidR="00662398" w:rsidRPr="00662398" w:rsidRDefault="00662398" w:rsidP="00662398">
            <w:pPr>
              <w:pStyle w:val="ListParagraph"/>
              <w:numPr>
                <w:ilvl w:val="0"/>
                <w:numId w:val="30"/>
              </w:numPr>
              <w:jc w:val="both"/>
              <w:rPr>
                <w:rFonts w:ascii="Aptos" w:hAnsi="Aptos"/>
                <w:color w:val="000000" w:themeColor="text1"/>
                <w:sz w:val="22"/>
                <w:szCs w:val="22"/>
                <w:lang w:eastAsia="en-GB"/>
              </w:rPr>
            </w:pPr>
            <w:r w:rsidRPr="00662398">
              <w:rPr>
                <w:rFonts w:ascii="Aptos" w:hAnsi="Aptos"/>
                <w:color w:val="000000" w:themeColor="text1"/>
                <w:sz w:val="22"/>
                <w:szCs w:val="22"/>
                <w:lang w:eastAsia="en-GB"/>
              </w:rPr>
              <w:t>Accountable for the management of day-to-day plan changes/maintenance of media plans</w:t>
            </w:r>
            <w:r w:rsidR="00ED3BD2">
              <w:rPr>
                <w:rFonts w:ascii="Aptos" w:hAnsi="Aptos"/>
                <w:color w:val="000000" w:themeColor="text1"/>
                <w:sz w:val="22"/>
                <w:szCs w:val="22"/>
                <w:lang w:eastAsia="en-GB"/>
              </w:rPr>
              <w:t>.</w:t>
            </w:r>
          </w:p>
          <w:p w14:paraId="0708A571" w14:textId="77777777" w:rsidR="00662398" w:rsidRPr="00662398" w:rsidRDefault="00662398" w:rsidP="00662398">
            <w:pPr>
              <w:pStyle w:val="ListParagraph"/>
              <w:numPr>
                <w:ilvl w:val="0"/>
                <w:numId w:val="30"/>
              </w:numPr>
              <w:spacing w:after="200" w:line="276" w:lineRule="auto"/>
              <w:jc w:val="both"/>
              <w:rPr>
                <w:rFonts w:ascii="Aptos" w:hAnsi="Aptos"/>
                <w:color w:val="000000" w:themeColor="text1"/>
                <w:sz w:val="22"/>
                <w:szCs w:val="22"/>
                <w:lang w:eastAsia="en-GB"/>
              </w:rPr>
            </w:pPr>
            <w:r w:rsidRPr="00662398">
              <w:rPr>
                <w:rFonts w:ascii="Aptos" w:hAnsi="Aptos"/>
                <w:color w:val="000000" w:themeColor="text1"/>
                <w:sz w:val="22"/>
                <w:szCs w:val="22"/>
                <w:lang w:eastAsia="en-GB"/>
              </w:rPr>
              <w:t>Monitoring of campaigns &amp; provide recommendations to optimise campaigns on an on-going basis with the support of line report(s)</w:t>
            </w:r>
          </w:p>
          <w:p w14:paraId="43E930E3" w14:textId="4FF1EE80" w:rsidR="00EE20DB" w:rsidRDefault="00662398" w:rsidP="00662398">
            <w:pPr>
              <w:pStyle w:val="ListParagraph"/>
              <w:numPr>
                <w:ilvl w:val="0"/>
                <w:numId w:val="30"/>
              </w:numPr>
              <w:spacing w:after="200" w:line="276" w:lineRule="auto"/>
              <w:jc w:val="both"/>
              <w:rPr>
                <w:rFonts w:ascii="Aptos" w:hAnsi="Aptos"/>
                <w:color w:val="000000" w:themeColor="text1"/>
                <w:sz w:val="22"/>
                <w:szCs w:val="22"/>
                <w:lang w:eastAsia="en-GB"/>
              </w:rPr>
            </w:pPr>
            <w:r w:rsidRPr="00662398">
              <w:rPr>
                <w:rFonts w:ascii="Aptos" w:hAnsi="Aptos"/>
                <w:color w:val="000000" w:themeColor="text1"/>
                <w:sz w:val="22"/>
                <w:szCs w:val="22"/>
                <w:lang w:eastAsia="en-GB"/>
              </w:rPr>
              <w:t xml:space="preserve">Prepare </w:t>
            </w:r>
            <w:r w:rsidR="00911092">
              <w:rPr>
                <w:rFonts w:ascii="Aptos" w:hAnsi="Aptos"/>
                <w:color w:val="000000" w:themeColor="text1"/>
                <w:sz w:val="22"/>
                <w:szCs w:val="22"/>
                <w:lang w:eastAsia="en-GB"/>
              </w:rPr>
              <w:t>an</w:t>
            </w:r>
            <w:r w:rsidR="009529AC">
              <w:rPr>
                <w:rFonts w:ascii="Aptos" w:hAnsi="Aptos"/>
                <w:color w:val="000000" w:themeColor="text1"/>
                <w:sz w:val="22"/>
                <w:szCs w:val="22"/>
                <w:lang w:eastAsia="en-GB"/>
              </w:rPr>
              <w:t>d</w:t>
            </w:r>
            <w:r w:rsidRPr="00662398">
              <w:rPr>
                <w:rFonts w:ascii="Aptos" w:hAnsi="Aptos"/>
                <w:color w:val="000000" w:themeColor="text1"/>
                <w:sz w:val="22"/>
                <w:szCs w:val="22"/>
                <w:lang w:eastAsia="en-GB"/>
              </w:rPr>
              <w:t xml:space="preserve"> present post campaign analysis reports </w:t>
            </w:r>
            <w:r w:rsidR="0086034C">
              <w:rPr>
                <w:rFonts w:ascii="Aptos" w:hAnsi="Aptos"/>
                <w:color w:val="000000" w:themeColor="text1"/>
                <w:sz w:val="22"/>
                <w:szCs w:val="22"/>
                <w:lang w:eastAsia="en-GB"/>
              </w:rPr>
              <w:t>an</w:t>
            </w:r>
            <w:r w:rsidR="00547999">
              <w:rPr>
                <w:rFonts w:ascii="Aptos" w:hAnsi="Aptos"/>
                <w:color w:val="000000" w:themeColor="text1"/>
                <w:sz w:val="22"/>
                <w:szCs w:val="22"/>
                <w:lang w:eastAsia="en-GB"/>
              </w:rPr>
              <w:t>d</w:t>
            </w:r>
            <w:r w:rsidRPr="00662398">
              <w:rPr>
                <w:rFonts w:ascii="Aptos" w:hAnsi="Aptos"/>
                <w:color w:val="000000" w:themeColor="text1"/>
                <w:sz w:val="22"/>
                <w:szCs w:val="22"/>
                <w:lang w:eastAsia="en-GB"/>
              </w:rPr>
              <w:t xml:space="preserve"> presentations</w:t>
            </w:r>
            <w:r w:rsidR="009A2D6F">
              <w:rPr>
                <w:rFonts w:ascii="Aptos" w:hAnsi="Aptos"/>
                <w:color w:val="000000" w:themeColor="text1"/>
                <w:sz w:val="22"/>
                <w:szCs w:val="22"/>
                <w:lang w:eastAsia="en-GB"/>
              </w:rPr>
              <w:t xml:space="preserve"> to </w:t>
            </w:r>
            <w:r w:rsidR="0068230D">
              <w:rPr>
                <w:rFonts w:ascii="Aptos" w:hAnsi="Aptos"/>
                <w:color w:val="000000" w:themeColor="text1"/>
                <w:sz w:val="22"/>
                <w:szCs w:val="22"/>
                <w:lang w:eastAsia="en-GB"/>
              </w:rPr>
              <w:t xml:space="preserve">the Senior </w:t>
            </w:r>
            <w:r w:rsidR="5960ED90" w:rsidRPr="14368546">
              <w:rPr>
                <w:rFonts w:ascii="Aptos" w:hAnsi="Aptos"/>
                <w:color w:val="000000" w:themeColor="text1"/>
                <w:sz w:val="22"/>
                <w:szCs w:val="22"/>
                <w:lang w:eastAsia="en-GB"/>
              </w:rPr>
              <w:t>Marketing</w:t>
            </w:r>
            <w:r w:rsidR="0068230D" w:rsidRPr="14368546">
              <w:rPr>
                <w:rFonts w:ascii="Aptos" w:hAnsi="Aptos"/>
                <w:color w:val="000000" w:themeColor="text1"/>
                <w:sz w:val="22"/>
                <w:szCs w:val="22"/>
                <w:lang w:eastAsia="en-GB"/>
              </w:rPr>
              <w:t xml:space="preserve"> </w:t>
            </w:r>
            <w:r w:rsidR="0068230D">
              <w:rPr>
                <w:rFonts w:ascii="Aptos" w:hAnsi="Aptos"/>
                <w:color w:val="000000" w:themeColor="text1"/>
                <w:sz w:val="22"/>
                <w:szCs w:val="22"/>
                <w:lang w:eastAsia="en-GB"/>
              </w:rPr>
              <w:t>Leadership Team</w:t>
            </w:r>
            <w:r w:rsidR="00343FC0">
              <w:rPr>
                <w:rFonts w:ascii="Aptos" w:hAnsi="Aptos"/>
                <w:color w:val="000000" w:themeColor="text1"/>
                <w:sz w:val="22"/>
                <w:szCs w:val="22"/>
                <w:lang w:eastAsia="en-GB"/>
              </w:rPr>
              <w:t xml:space="preserve"> in order to increase the vis</w:t>
            </w:r>
            <w:r w:rsidR="00126252">
              <w:rPr>
                <w:rFonts w:ascii="Aptos" w:hAnsi="Aptos"/>
                <w:color w:val="000000" w:themeColor="text1"/>
                <w:sz w:val="22"/>
                <w:szCs w:val="22"/>
                <w:lang w:eastAsia="en-GB"/>
              </w:rPr>
              <w:t xml:space="preserve">ibility into the </w:t>
            </w:r>
            <w:r w:rsidR="00EF4A3A">
              <w:rPr>
                <w:rFonts w:ascii="Aptos" w:hAnsi="Aptos"/>
                <w:color w:val="000000" w:themeColor="text1"/>
                <w:sz w:val="22"/>
                <w:szCs w:val="22"/>
                <w:lang w:eastAsia="en-GB"/>
              </w:rPr>
              <w:t xml:space="preserve">effectiveness of </w:t>
            </w:r>
            <w:r w:rsidR="00B00111">
              <w:rPr>
                <w:rFonts w:ascii="Aptos" w:hAnsi="Aptos"/>
                <w:color w:val="000000" w:themeColor="text1"/>
                <w:sz w:val="22"/>
                <w:szCs w:val="22"/>
                <w:lang w:eastAsia="en-GB"/>
              </w:rPr>
              <w:t xml:space="preserve">marketing initiatives </w:t>
            </w:r>
            <w:r w:rsidR="00962C5F">
              <w:rPr>
                <w:rFonts w:ascii="Aptos" w:hAnsi="Aptos"/>
                <w:color w:val="000000" w:themeColor="text1"/>
                <w:sz w:val="22"/>
                <w:szCs w:val="22"/>
                <w:lang w:eastAsia="en-GB"/>
              </w:rPr>
              <w:t xml:space="preserve">, </w:t>
            </w:r>
            <w:r w:rsidR="005854F3">
              <w:rPr>
                <w:rFonts w:ascii="Aptos" w:hAnsi="Aptos"/>
                <w:color w:val="000000" w:themeColor="text1"/>
                <w:sz w:val="22"/>
                <w:szCs w:val="22"/>
                <w:lang w:eastAsia="en-GB"/>
              </w:rPr>
              <w:t>highlight</w:t>
            </w:r>
            <w:r w:rsidR="00962C5F">
              <w:rPr>
                <w:rFonts w:ascii="Aptos" w:hAnsi="Aptos"/>
                <w:color w:val="000000" w:themeColor="text1"/>
                <w:sz w:val="22"/>
                <w:szCs w:val="22"/>
                <w:lang w:eastAsia="en-GB"/>
              </w:rPr>
              <w:t xml:space="preserve"> key learnings</w:t>
            </w:r>
            <w:r w:rsidR="00E168FE">
              <w:rPr>
                <w:rFonts w:ascii="Aptos" w:hAnsi="Aptos"/>
                <w:color w:val="000000" w:themeColor="text1"/>
                <w:sz w:val="22"/>
                <w:szCs w:val="22"/>
                <w:lang w:eastAsia="en-GB"/>
              </w:rPr>
              <w:t xml:space="preserve">, and inform future </w:t>
            </w:r>
            <w:r w:rsidR="005854F3">
              <w:rPr>
                <w:rFonts w:ascii="Aptos" w:hAnsi="Aptos"/>
                <w:color w:val="000000" w:themeColor="text1"/>
                <w:sz w:val="22"/>
                <w:szCs w:val="22"/>
                <w:lang w:eastAsia="en-GB"/>
              </w:rPr>
              <w:t>strategic decisions.</w:t>
            </w:r>
          </w:p>
          <w:p w14:paraId="5BBF8868" w14:textId="44A97682" w:rsidR="00662398" w:rsidRPr="00662398" w:rsidRDefault="00662398" w:rsidP="00662398">
            <w:pPr>
              <w:pStyle w:val="ListParagraph"/>
              <w:numPr>
                <w:ilvl w:val="0"/>
                <w:numId w:val="30"/>
              </w:numPr>
              <w:spacing w:after="200" w:line="276" w:lineRule="auto"/>
              <w:jc w:val="both"/>
              <w:rPr>
                <w:rFonts w:ascii="Aptos" w:hAnsi="Aptos"/>
                <w:color w:val="000000" w:themeColor="text1"/>
                <w:sz w:val="22"/>
                <w:szCs w:val="22"/>
                <w:lang w:eastAsia="en-GB"/>
              </w:rPr>
            </w:pPr>
            <w:r w:rsidRPr="00662398">
              <w:rPr>
                <w:rFonts w:ascii="Aptos" w:hAnsi="Aptos"/>
                <w:color w:val="000000" w:themeColor="text1"/>
                <w:sz w:val="22"/>
                <w:szCs w:val="22"/>
                <w:lang w:eastAsia="en-GB"/>
              </w:rPr>
              <w:t>Work with finance teams to develop a media attribution function to assist with sales forecasting</w:t>
            </w:r>
            <w:r w:rsidR="00B769F4">
              <w:rPr>
                <w:rFonts w:ascii="Aptos" w:hAnsi="Aptos"/>
                <w:color w:val="000000" w:themeColor="text1"/>
                <w:sz w:val="22"/>
                <w:szCs w:val="22"/>
                <w:lang w:eastAsia="en-GB"/>
              </w:rPr>
              <w:t>.</w:t>
            </w:r>
          </w:p>
          <w:p w14:paraId="5DE0DE83" w14:textId="3926741F" w:rsidR="00662398" w:rsidRPr="00662398" w:rsidRDefault="00662398" w:rsidP="00662398">
            <w:pPr>
              <w:pStyle w:val="ListParagraph"/>
              <w:numPr>
                <w:ilvl w:val="0"/>
                <w:numId w:val="30"/>
              </w:numPr>
              <w:jc w:val="both"/>
              <w:rPr>
                <w:rFonts w:ascii="Aptos" w:hAnsi="Aptos"/>
                <w:color w:val="000000" w:themeColor="text1"/>
                <w:sz w:val="22"/>
                <w:szCs w:val="22"/>
                <w:lang w:eastAsia="en-GB"/>
              </w:rPr>
            </w:pPr>
            <w:r w:rsidRPr="00662398">
              <w:rPr>
                <w:rFonts w:ascii="Aptos" w:hAnsi="Aptos"/>
                <w:color w:val="000000" w:themeColor="text1"/>
                <w:sz w:val="22"/>
                <w:szCs w:val="22"/>
                <w:lang w:eastAsia="en-GB"/>
              </w:rPr>
              <w:t xml:space="preserve">Track, analyse </w:t>
            </w:r>
            <w:r w:rsidR="00E65768">
              <w:rPr>
                <w:rFonts w:ascii="Aptos" w:hAnsi="Aptos"/>
                <w:color w:val="000000" w:themeColor="text1"/>
                <w:sz w:val="22"/>
                <w:szCs w:val="22"/>
                <w:lang w:eastAsia="en-GB"/>
              </w:rPr>
              <w:t>an</w:t>
            </w:r>
            <w:r w:rsidR="007E41F6">
              <w:rPr>
                <w:rFonts w:ascii="Aptos" w:hAnsi="Aptos"/>
                <w:color w:val="000000" w:themeColor="text1"/>
                <w:sz w:val="22"/>
                <w:szCs w:val="22"/>
                <w:lang w:eastAsia="en-GB"/>
              </w:rPr>
              <w:t>d</w:t>
            </w:r>
            <w:r w:rsidRPr="00662398">
              <w:rPr>
                <w:rFonts w:ascii="Aptos" w:hAnsi="Aptos"/>
                <w:color w:val="000000" w:themeColor="text1"/>
                <w:sz w:val="22"/>
                <w:szCs w:val="22"/>
                <w:lang w:eastAsia="en-GB"/>
              </w:rPr>
              <w:t xml:space="preserve"> report competitor activities across media channels including digital </w:t>
            </w:r>
            <w:r w:rsidR="004D213F">
              <w:rPr>
                <w:rFonts w:ascii="Aptos" w:hAnsi="Aptos"/>
                <w:color w:val="000000" w:themeColor="text1"/>
                <w:sz w:val="22"/>
                <w:szCs w:val="22"/>
                <w:lang w:eastAsia="en-GB"/>
              </w:rPr>
              <w:t>an</w:t>
            </w:r>
            <w:r w:rsidR="00587BDE">
              <w:rPr>
                <w:rFonts w:ascii="Aptos" w:hAnsi="Aptos"/>
                <w:color w:val="000000" w:themeColor="text1"/>
                <w:sz w:val="22"/>
                <w:szCs w:val="22"/>
                <w:lang w:eastAsia="en-GB"/>
              </w:rPr>
              <w:t>d</w:t>
            </w:r>
            <w:r w:rsidRPr="00662398">
              <w:rPr>
                <w:rFonts w:ascii="Aptos" w:hAnsi="Aptos"/>
                <w:color w:val="000000" w:themeColor="text1"/>
                <w:sz w:val="22"/>
                <w:szCs w:val="22"/>
                <w:lang w:eastAsia="en-GB"/>
              </w:rPr>
              <w:t xml:space="preserve"> social</w:t>
            </w:r>
            <w:r w:rsidR="00D35311">
              <w:rPr>
                <w:rFonts w:ascii="Aptos" w:hAnsi="Aptos"/>
                <w:color w:val="000000" w:themeColor="text1"/>
                <w:sz w:val="22"/>
                <w:szCs w:val="22"/>
                <w:lang w:eastAsia="en-GB"/>
              </w:rPr>
              <w:t>.</w:t>
            </w:r>
          </w:p>
          <w:p w14:paraId="4E95BBEB" w14:textId="6EA19280" w:rsidR="00155768" w:rsidRDefault="00662398" w:rsidP="00662398">
            <w:pPr>
              <w:pStyle w:val="ListParagraph"/>
              <w:numPr>
                <w:ilvl w:val="0"/>
                <w:numId w:val="30"/>
              </w:numPr>
              <w:spacing w:after="200" w:line="276" w:lineRule="auto"/>
              <w:rPr>
                <w:rFonts w:ascii="Aptos" w:hAnsi="Aptos"/>
                <w:color w:val="000000" w:themeColor="text1"/>
                <w:sz w:val="22"/>
                <w:szCs w:val="22"/>
                <w:lang w:eastAsia="en-GB"/>
              </w:rPr>
            </w:pPr>
            <w:r w:rsidRPr="00662398">
              <w:rPr>
                <w:rFonts w:ascii="Aptos" w:hAnsi="Aptos"/>
                <w:color w:val="000000" w:themeColor="text1"/>
                <w:sz w:val="22"/>
                <w:szCs w:val="22"/>
                <w:lang w:eastAsia="en-GB"/>
              </w:rPr>
              <w:lastRenderedPageBreak/>
              <w:t xml:space="preserve">Comply with all applicable UK and Ireland Data Protection and ePrivacy legislation and report non-compliances where identified to the </w:t>
            </w:r>
            <w:r w:rsidR="00D35311">
              <w:rPr>
                <w:rFonts w:ascii="Aptos" w:hAnsi="Aptos"/>
                <w:color w:val="000000" w:themeColor="text1"/>
                <w:sz w:val="22"/>
                <w:szCs w:val="22"/>
                <w:lang w:eastAsia="en-GB"/>
              </w:rPr>
              <w:t>Head of Media.</w:t>
            </w:r>
          </w:p>
          <w:p w14:paraId="2056A230" w14:textId="504F4357" w:rsidR="00662398" w:rsidRDefault="00662398" w:rsidP="00662398">
            <w:pPr>
              <w:pStyle w:val="ListParagraph"/>
              <w:numPr>
                <w:ilvl w:val="0"/>
                <w:numId w:val="30"/>
              </w:numPr>
              <w:spacing w:after="200" w:line="276" w:lineRule="auto"/>
              <w:rPr>
                <w:rFonts w:ascii="Aptos" w:hAnsi="Aptos"/>
                <w:color w:val="000000" w:themeColor="text1"/>
                <w:sz w:val="22"/>
                <w:szCs w:val="22"/>
                <w:lang w:eastAsia="en-GB"/>
              </w:rPr>
            </w:pPr>
            <w:r w:rsidRPr="00662398">
              <w:rPr>
                <w:rFonts w:ascii="Aptos" w:hAnsi="Aptos"/>
                <w:color w:val="000000" w:themeColor="text1"/>
                <w:sz w:val="22"/>
                <w:szCs w:val="22"/>
                <w:lang w:eastAsia="en-GB"/>
              </w:rPr>
              <w:t>Lead and manage the Econometrics process internally and externally from overseeing data collection to implementing findings into future media and brand strategy</w:t>
            </w:r>
            <w:r w:rsidR="00D35311">
              <w:rPr>
                <w:rFonts w:ascii="Aptos" w:hAnsi="Aptos"/>
                <w:color w:val="000000" w:themeColor="text1"/>
                <w:sz w:val="22"/>
                <w:szCs w:val="22"/>
                <w:lang w:eastAsia="en-GB"/>
              </w:rPr>
              <w:t>.</w:t>
            </w:r>
          </w:p>
          <w:p w14:paraId="72CAB881" w14:textId="7CFB4AB5" w:rsidR="00662398" w:rsidRDefault="00662398" w:rsidP="00662398">
            <w:pPr>
              <w:pStyle w:val="ListParagraph"/>
              <w:numPr>
                <w:ilvl w:val="0"/>
                <w:numId w:val="30"/>
              </w:numPr>
              <w:spacing w:after="200" w:line="276" w:lineRule="auto"/>
              <w:rPr>
                <w:rFonts w:ascii="Aptos" w:hAnsi="Aptos"/>
                <w:color w:val="000000" w:themeColor="text1"/>
                <w:sz w:val="22"/>
                <w:szCs w:val="22"/>
                <w:lang w:eastAsia="en-GB"/>
              </w:rPr>
            </w:pPr>
            <w:r>
              <w:rPr>
                <w:rFonts w:ascii="Aptos" w:hAnsi="Aptos"/>
                <w:color w:val="000000" w:themeColor="text1"/>
                <w:sz w:val="22"/>
                <w:szCs w:val="22"/>
                <w:lang w:eastAsia="en-GB"/>
              </w:rPr>
              <w:t>I</w:t>
            </w:r>
            <w:r w:rsidRPr="00662398">
              <w:rPr>
                <w:rFonts w:ascii="Aptos" w:hAnsi="Aptos"/>
                <w:color w:val="000000" w:themeColor="text1"/>
                <w:sz w:val="22"/>
                <w:szCs w:val="22"/>
                <w:lang w:eastAsia="en-GB"/>
              </w:rPr>
              <w:t>ntroduce and lead Domino’s with its first all-encompassing Media/Creative effectiveness tracker</w:t>
            </w:r>
            <w:r w:rsidR="005243F9">
              <w:rPr>
                <w:rFonts w:ascii="Aptos" w:hAnsi="Aptos"/>
                <w:color w:val="000000" w:themeColor="text1"/>
                <w:sz w:val="22"/>
                <w:szCs w:val="22"/>
                <w:lang w:eastAsia="en-GB"/>
              </w:rPr>
              <w:t>.</w:t>
            </w:r>
          </w:p>
          <w:p w14:paraId="5648C73F" w14:textId="4C534E79" w:rsidR="00662398" w:rsidRDefault="00662398" w:rsidP="00662398">
            <w:pPr>
              <w:pStyle w:val="ListParagraph"/>
              <w:numPr>
                <w:ilvl w:val="0"/>
                <w:numId w:val="30"/>
              </w:numPr>
              <w:spacing w:after="200" w:line="276" w:lineRule="auto"/>
              <w:rPr>
                <w:rFonts w:ascii="Aptos" w:hAnsi="Aptos"/>
                <w:color w:val="000000" w:themeColor="text1"/>
                <w:sz w:val="22"/>
                <w:szCs w:val="22"/>
                <w:lang w:eastAsia="en-GB"/>
              </w:rPr>
            </w:pPr>
            <w:r w:rsidRPr="00662398">
              <w:rPr>
                <w:rFonts w:ascii="Aptos" w:hAnsi="Aptos"/>
                <w:color w:val="000000" w:themeColor="text1"/>
                <w:sz w:val="22"/>
                <w:szCs w:val="22"/>
                <w:lang w:eastAsia="en-GB"/>
              </w:rPr>
              <w:t>Provide support on Brand Partnership assessing the value of all media elements to evaluate the opportunity</w:t>
            </w:r>
            <w:r w:rsidR="005243F9">
              <w:rPr>
                <w:rFonts w:ascii="Aptos" w:hAnsi="Aptos"/>
                <w:color w:val="000000" w:themeColor="text1"/>
                <w:sz w:val="22"/>
                <w:szCs w:val="22"/>
                <w:lang w:eastAsia="en-GB"/>
              </w:rPr>
              <w:t>.</w:t>
            </w:r>
          </w:p>
          <w:p w14:paraId="1538E1D0" w14:textId="4DD47AC0" w:rsidR="00662398" w:rsidRDefault="00662398" w:rsidP="00662398">
            <w:pPr>
              <w:pStyle w:val="ListParagraph"/>
              <w:numPr>
                <w:ilvl w:val="0"/>
                <w:numId w:val="30"/>
              </w:numPr>
              <w:spacing w:after="200" w:line="276" w:lineRule="auto"/>
              <w:rPr>
                <w:rFonts w:ascii="Aptos" w:hAnsi="Aptos"/>
                <w:color w:val="000000" w:themeColor="text1"/>
                <w:sz w:val="22"/>
                <w:szCs w:val="22"/>
                <w:lang w:eastAsia="en-GB"/>
              </w:rPr>
            </w:pPr>
            <w:r w:rsidRPr="00662398">
              <w:rPr>
                <w:rFonts w:ascii="Aptos" w:hAnsi="Aptos"/>
                <w:color w:val="000000" w:themeColor="text1"/>
                <w:sz w:val="22"/>
                <w:szCs w:val="22"/>
                <w:lang w:eastAsia="en-GB"/>
              </w:rPr>
              <w:t xml:space="preserve">Support Head of </w:t>
            </w:r>
            <w:r w:rsidR="00A263F7">
              <w:rPr>
                <w:rFonts w:ascii="Aptos" w:hAnsi="Aptos"/>
                <w:color w:val="000000" w:themeColor="text1"/>
                <w:sz w:val="22"/>
                <w:szCs w:val="22"/>
                <w:lang w:eastAsia="en-GB"/>
              </w:rPr>
              <w:t>Media</w:t>
            </w:r>
            <w:r w:rsidRPr="00662398">
              <w:rPr>
                <w:rFonts w:ascii="Aptos" w:hAnsi="Aptos"/>
                <w:color w:val="000000" w:themeColor="text1"/>
                <w:sz w:val="22"/>
                <w:szCs w:val="22"/>
                <w:lang w:eastAsia="en-GB"/>
              </w:rPr>
              <w:t xml:space="preserve"> with contract negotiation/PBR responsibilities</w:t>
            </w:r>
            <w:r w:rsidR="005243F9">
              <w:rPr>
                <w:rFonts w:ascii="Aptos" w:hAnsi="Aptos"/>
                <w:color w:val="000000" w:themeColor="text1"/>
                <w:sz w:val="22"/>
                <w:szCs w:val="22"/>
                <w:lang w:eastAsia="en-GB"/>
              </w:rPr>
              <w:t>.</w:t>
            </w:r>
          </w:p>
          <w:p w14:paraId="2E288D36" w14:textId="6BFF5CB5" w:rsidR="00662398" w:rsidRDefault="00662398" w:rsidP="00662398">
            <w:pPr>
              <w:pStyle w:val="ListParagraph"/>
              <w:numPr>
                <w:ilvl w:val="0"/>
                <w:numId w:val="30"/>
              </w:numPr>
              <w:spacing w:after="200" w:line="276" w:lineRule="auto"/>
              <w:rPr>
                <w:rFonts w:ascii="Aptos" w:hAnsi="Aptos"/>
                <w:color w:val="000000" w:themeColor="text1"/>
                <w:sz w:val="22"/>
                <w:szCs w:val="22"/>
                <w:lang w:eastAsia="en-GB"/>
              </w:rPr>
            </w:pPr>
            <w:r w:rsidRPr="00662398">
              <w:rPr>
                <w:rFonts w:ascii="Aptos" w:hAnsi="Aptos"/>
                <w:color w:val="000000" w:themeColor="text1"/>
                <w:sz w:val="22"/>
                <w:szCs w:val="22"/>
                <w:lang w:eastAsia="en-GB"/>
              </w:rPr>
              <w:t xml:space="preserve">Holding </w:t>
            </w:r>
            <w:r w:rsidR="00DA494C">
              <w:rPr>
                <w:rFonts w:ascii="Aptos" w:hAnsi="Aptos"/>
                <w:color w:val="000000" w:themeColor="text1"/>
                <w:sz w:val="22"/>
                <w:szCs w:val="22"/>
                <w:lang w:eastAsia="en-GB"/>
              </w:rPr>
              <w:t>Havas</w:t>
            </w:r>
            <w:r w:rsidRPr="00662398">
              <w:rPr>
                <w:rFonts w:ascii="Aptos" w:hAnsi="Aptos"/>
                <w:color w:val="000000" w:themeColor="text1"/>
                <w:sz w:val="22"/>
                <w:szCs w:val="22"/>
                <w:lang w:eastAsia="en-GB"/>
              </w:rPr>
              <w:t xml:space="preserve"> accountable for servicing and performance and making recommendations on structure and potential options</w:t>
            </w:r>
            <w:r w:rsidR="005243F9">
              <w:rPr>
                <w:rFonts w:ascii="Aptos" w:hAnsi="Aptos"/>
                <w:color w:val="000000" w:themeColor="text1"/>
                <w:sz w:val="22"/>
                <w:szCs w:val="22"/>
                <w:lang w:eastAsia="en-GB"/>
              </w:rPr>
              <w:t>.</w:t>
            </w:r>
          </w:p>
          <w:p w14:paraId="615C31C5" w14:textId="58887A69" w:rsidR="00E064C5" w:rsidRDefault="00851E7C" w:rsidP="00662398">
            <w:pPr>
              <w:pStyle w:val="ListParagraph"/>
              <w:numPr>
                <w:ilvl w:val="0"/>
                <w:numId w:val="30"/>
              </w:numPr>
              <w:spacing w:after="200" w:line="276" w:lineRule="auto"/>
              <w:rPr>
                <w:rFonts w:ascii="Aptos" w:hAnsi="Aptos"/>
                <w:color w:val="000000" w:themeColor="text1"/>
                <w:sz w:val="22"/>
                <w:szCs w:val="22"/>
                <w:lang w:eastAsia="en-GB"/>
              </w:rPr>
            </w:pPr>
            <w:r>
              <w:rPr>
                <w:rFonts w:ascii="Aptos" w:hAnsi="Aptos"/>
                <w:color w:val="000000" w:themeColor="text1"/>
                <w:sz w:val="22"/>
                <w:szCs w:val="22"/>
                <w:lang w:eastAsia="en-GB"/>
              </w:rPr>
              <w:t xml:space="preserve">Collaborate with Havas </w:t>
            </w:r>
            <w:r w:rsidR="00FF6E96">
              <w:rPr>
                <w:rFonts w:ascii="Aptos" w:hAnsi="Aptos"/>
                <w:color w:val="000000" w:themeColor="text1"/>
                <w:sz w:val="22"/>
                <w:szCs w:val="22"/>
                <w:lang w:eastAsia="en-GB"/>
              </w:rPr>
              <w:t xml:space="preserve">in </w:t>
            </w:r>
            <w:r w:rsidR="00614B83">
              <w:rPr>
                <w:rFonts w:ascii="Aptos" w:hAnsi="Aptos"/>
                <w:color w:val="000000" w:themeColor="text1"/>
                <w:sz w:val="22"/>
                <w:szCs w:val="22"/>
                <w:lang w:eastAsia="en-GB"/>
              </w:rPr>
              <w:t xml:space="preserve">finding </w:t>
            </w:r>
            <w:r w:rsidR="004914FF">
              <w:rPr>
                <w:rFonts w:ascii="Aptos" w:hAnsi="Aptos"/>
                <w:color w:val="000000" w:themeColor="text1"/>
                <w:sz w:val="22"/>
                <w:szCs w:val="22"/>
                <w:lang w:eastAsia="en-GB"/>
              </w:rPr>
              <w:t>innovative</w:t>
            </w:r>
            <w:r w:rsidR="00614B83">
              <w:rPr>
                <w:rFonts w:ascii="Aptos" w:hAnsi="Aptos"/>
                <w:color w:val="000000" w:themeColor="text1"/>
                <w:sz w:val="22"/>
                <w:szCs w:val="22"/>
                <w:lang w:eastAsia="en-GB"/>
              </w:rPr>
              <w:t xml:space="preserve"> </w:t>
            </w:r>
            <w:r w:rsidR="00007EFF">
              <w:rPr>
                <w:rFonts w:ascii="Aptos" w:hAnsi="Aptos"/>
                <w:color w:val="000000" w:themeColor="text1"/>
                <w:sz w:val="22"/>
                <w:szCs w:val="22"/>
                <w:lang w:eastAsia="en-GB"/>
              </w:rPr>
              <w:t xml:space="preserve">media channels or buying strategies to drive </w:t>
            </w:r>
            <w:r w:rsidR="009147BB">
              <w:rPr>
                <w:rFonts w:ascii="Aptos" w:hAnsi="Aptos"/>
                <w:color w:val="000000" w:themeColor="text1"/>
                <w:sz w:val="22"/>
                <w:szCs w:val="22"/>
                <w:lang w:eastAsia="en-GB"/>
              </w:rPr>
              <w:t>a step-change in ROI.</w:t>
            </w:r>
          </w:p>
          <w:p w14:paraId="50891B5D" w14:textId="53B92CE4" w:rsidR="00662398" w:rsidRPr="00662398" w:rsidRDefault="00662398" w:rsidP="00662398">
            <w:pPr>
              <w:pStyle w:val="ListParagraph"/>
              <w:numPr>
                <w:ilvl w:val="0"/>
                <w:numId w:val="30"/>
              </w:numPr>
              <w:spacing w:after="200" w:line="276" w:lineRule="auto"/>
              <w:rPr>
                <w:rFonts w:ascii="Aptos" w:hAnsi="Aptos"/>
                <w:color w:val="000000" w:themeColor="text1"/>
                <w:sz w:val="22"/>
                <w:szCs w:val="22"/>
                <w:lang w:eastAsia="en-GB"/>
              </w:rPr>
            </w:pPr>
            <w:r w:rsidRPr="00662398">
              <w:rPr>
                <w:rFonts w:ascii="Aptos" w:hAnsi="Aptos"/>
                <w:color w:val="000000" w:themeColor="text1"/>
                <w:sz w:val="22"/>
                <w:szCs w:val="22"/>
                <w:lang w:eastAsia="en-GB"/>
              </w:rPr>
              <w:t xml:space="preserve">Managing and training line report(s) and setting clear objectives/development </w:t>
            </w:r>
            <w:r w:rsidR="00794F07" w:rsidRPr="00662398">
              <w:rPr>
                <w:rFonts w:ascii="Aptos" w:hAnsi="Aptos"/>
                <w:color w:val="000000" w:themeColor="text1"/>
                <w:sz w:val="22"/>
                <w:szCs w:val="22"/>
                <w:lang w:eastAsia="en-GB"/>
              </w:rPr>
              <w:t>plans.</w:t>
            </w:r>
          </w:p>
          <w:p w14:paraId="267D49A8" w14:textId="27B1935A" w:rsidR="00662398" w:rsidRPr="00662398" w:rsidRDefault="00662398" w:rsidP="00662398">
            <w:pPr>
              <w:pStyle w:val="ListParagraph"/>
              <w:numPr>
                <w:ilvl w:val="0"/>
                <w:numId w:val="30"/>
              </w:numPr>
              <w:spacing w:after="200" w:line="276" w:lineRule="auto"/>
              <w:rPr>
                <w:rFonts w:ascii="Aptos" w:hAnsi="Aptos"/>
                <w:color w:val="000000" w:themeColor="text1"/>
                <w:sz w:val="22"/>
                <w:szCs w:val="22"/>
                <w:lang w:eastAsia="en-GB"/>
              </w:rPr>
            </w:pPr>
            <w:r w:rsidRPr="00662398">
              <w:rPr>
                <w:rFonts w:ascii="Aptos" w:hAnsi="Aptos"/>
                <w:color w:val="000000" w:themeColor="text1"/>
                <w:sz w:val="22"/>
                <w:szCs w:val="22"/>
                <w:lang w:eastAsia="en-GB"/>
              </w:rPr>
              <w:t>Support Head of Media in developing a marketing approach to our aggregator proposition</w:t>
            </w:r>
            <w:r w:rsidR="005243F9">
              <w:rPr>
                <w:rFonts w:ascii="Aptos" w:hAnsi="Aptos"/>
                <w:color w:val="000000" w:themeColor="text1"/>
                <w:sz w:val="22"/>
                <w:szCs w:val="22"/>
                <w:lang w:eastAsia="en-GB"/>
              </w:rPr>
              <w:t>.</w:t>
            </w:r>
          </w:p>
          <w:p w14:paraId="4712F6E6" w14:textId="7294D465" w:rsidR="000E0DB6" w:rsidRPr="00662398" w:rsidRDefault="00662398" w:rsidP="00935EEC">
            <w:pPr>
              <w:pStyle w:val="ListParagraph"/>
              <w:numPr>
                <w:ilvl w:val="0"/>
                <w:numId w:val="30"/>
              </w:numPr>
              <w:spacing w:after="200" w:line="276" w:lineRule="auto"/>
              <w:rPr>
                <w:rFonts w:ascii="Aptos" w:hAnsi="Aptos"/>
                <w:color w:val="000000" w:themeColor="text1"/>
                <w:sz w:val="22"/>
                <w:szCs w:val="22"/>
              </w:rPr>
            </w:pPr>
            <w:r w:rsidRPr="00662398">
              <w:rPr>
                <w:rFonts w:ascii="Aptos" w:hAnsi="Aptos"/>
                <w:color w:val="000000" w:themeColor="text1"/>
                <w:sz w:val="22"/>
                <w:szCs w:val="22"/>
                <w:lang w:eastAsia="en-GB"/>
              </w:rPr>
              <w:t>Monitor aggregator marketing performance vs budget and be accountable for improving the channel’s RROI</w:t>
            </w:r>
            <w:r w:rsidR="00FC3EBF">
              <w:rPr>
                <w:rFonts w:ascii="Aptos" w:hAnsi="Aptos"/>
                <w:color w:val="000000" w:themeColor="text1"/>
                <w:sz w:val="22"/>
                <w:szCs w:val="22"/>
                <w:lang w:eastAsia="en-GB"/>
              </w:rPr>
              <w:t>.</w:t>
            </w:r>
          </w:p>
        </w:tc>
      </w:tr>
      <w:tr w:rsidR="00C25328" w:rsidRPr="00013812" w14:paraId="5EF18A6F" w14:textId="73BE2D6D" w:rsidTr="4548205F">
        <w:trPr>
          <w:trHeight w:val="881"/>
        </w:trPr>
        <w:tc>
          <w:tcPr>
            <w:tcW w:w="10080" w:type="dxa"/>
          </w:tcPr>
          <w:p w14:paraId="125FD247" w14:textId="7AA90D38" w:rsidR="00C25328" w:rsidRPr="00013812" w:rsidRDefault="00C25328" w:rsidP="005F0AA2">
            <w:pPr>
              <w:spacing w:line="320" w:lineRule="exact"/>
              <w:rPr>
                <w:rFonts w:ascii="Aptos" w:hAnsi="Aptos" w:cs="Arial"/>
                <w:b/>
                <w:sz w:val="22"/>
              </w:rPr>
            </w:pPr>
            <w:r w:rsidRPr="00013812">
              <w:rPr>
                <w:rFonts w:ascii="Aptos" w:hAnsi="Aptos" w:cs="Arial"/>
                <w:b/>
                <w:sz w:val="22"/>
              </w:rPr>
              <w:lastRenderedPageBreak/>
              <w:t>Financial Scope/Operating Budget/Revenue (P&amp;L) (If Applicable)</w:t>
            </w:r>
            <w:r w:rsidR="00BF7848">
              <w:rPr>
                <w:rFonts w:ascii="Aptos" w:hAnsi="Aptos" w:cs="Arial"/>
                <w:b/>
                <w:sz w:val="22"/>
              </w:rPr>
              <w:t xml:space="preserve"> n/a</w:t>
            </w:r>
          </w:p>
          <w:p w14:paraId="01129669" w14:textId="77777777" w:rsidR="00C25328" w:rsidRPr="00013812" w:rsidRDefault="00C25328" w:rsidP="005F0AA2">
            <w:pPr>
              <w:pStyle w:val="BodyText"/>
              <w:suppressLineNumbers w:val="0"/>
              <w:tabs>
                <w:tab w:val="clear" w:pos="680"/>
                <w:tab w:val="clear" w:pos="9412"/>
              </w:tabs>
              <w:suppressAutoHyphens w:val="0"/>
              <w:spacing w:line="320" w:lineRule="exact"/>
              <w:rPr>
                <w:rFonts w:ascii="Aptos" w:hAnsi="Aptos" w:cs="Arial"/>
                <w:color w:val="808080" w:themeColor="background1" w:themeShade="80"/>
                <w:sz w:val="22"/>
                <w:szCs w:val="24"/>
                <w:lang w:eastAsia="en-US"/>
              </w:rPr>
            </w:pPr>
            <w:r w:rsidRPr="00013812">
              <w:rPr>
                <w:rFonts w:ascii="Aptos" w:hAnsi="Aptos" w:cs="Arial"/>
                <w:color w:val="808080" w:themeColor="background1" w:themeShade="80"/>
                <w:sz w:val="22"/>
                <w:szCs w:val="24"/>
                <w:lang w:eastAsia="en-US"/>
              </w:rPr>
              <w:t>Please complete if this job has financial responsibility?</w:t>
            </w:r>
          </w:p>
          <w:p w14:paraId="5C95191E" w14:textId="408630D0" w:rsidR="00C25328" w:rsidRPr="00644049" w:rsidRDefault="00662398" w:rsidP="00DF5B67">
            <w:pPr>
              <w:pStyle w:val="BodyText"/>
              <w:suppressLineNumbers w:val="0"/>
              <w:tabs>
                <w:tab w:val="clear" w:pos="680"/>
                <w:tab w:val="clear" w:pos="9412"/>
              </w:tabs>
              <w:suppressAutoHyphens w:val="0"/>
              <w:spacing w:line="320" w:lineRule="exact"/>
              <w:rPr>
                <w:rFonts w:ascii="Aptos" w:eastAsiaTheme="minorHAnsi" w:hAnsi="Aptos" w:cstheme="minorHAnsi"/>
                <w:sz w:val="22"/>
                <w:szCs w:val="22"/>
              </w:rPr>
            </w:pPr>
            <w:r w:rsidRPr="00644049">
              <w:rPr>
                <w:rFonts w:ascii="Aptos" w:eastAsiaTheme="minorHAnsi" w:hAnsi="Aptos" w:cstheme="minorHAnsi"/>
                <w:sz w:val="22"/>
                <w:szCs w:val="22"/>
              </w:rPr>
              <w:t>Responsible for planning the channel distribution of  ~£40m marketing budget</w:t>
            </w:r>
          </w:p>
        </w:tc>
      </w:tr>
    </w:tbl>
    <w:p w14:paraId="5F833DE5" w14:textId="77777777" w:rsidR="00CB380B" w:rsidRDefault="00CB380B"/>
    <w:p w14:paraId="780B07C2" w14:textId="5E151391" w:rsidR="009031B6" w:rsidRPr="00013812" w:rsidRDefault="00C25328" w:rsidP="008668D9">
      <w:pPr>
        <w:ind w:left="-540" w:right="-640"/>
        <w:jc w:val="both"/>
        <w:rPr>
          <w:rFonts w:ascii="Aptos" w:hAnsi="Aptos" w:cstheme="minorHAnsi"/>
          <w:noProof/>
          <w:sz w:val="22"/>
          <w:szCs w:val="22"/>
        </w:rPr>
      </w:pPr>
      <w:r w:rsidRPr="00013812">
        <w:rPr>
          <w:rFonts w:ascii="Aptos" w:hAnsi="Aptos" w:cstheme="minorHAnsi"/>
          <w:noProof/>
          <w:sz w:val="22"/>
          <w:szCs w:val="22"/>
        </w:rPr>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Pr="00013812" w:rsidRDefault="00D744A5"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0A4248C">
        <w:trPr>
          <w:trHeight w:val="1429"/>
          <w:jc w:val="center"/>
        </w:trPr>
        <w:tc>
          <w:tcPr>
            <w:tcW w:w="10080" w:type="dxa"/>
          </w:tcPr>
          <w:p w14:paraId="07B70EE2" w14:textId="77777777" w:rsidR="00F2495D" w:rsidRPr="00DE1A5B" w:rsidRDefault="00F2495D" w:rsidP="00F2495D">
            <w:pPr>
              <w:spacing w:line="320" w:lineRule="exact"/>
              <w:rPr>
                <w:rFonts w:ascii="Aptos" w:hAnsi="Aptos" w:cs="Arial"/>
                <w:b/>
                <w:sz w:val="22"/>
              </w:rPr>
            </w:pPr>
            <w:r w:rsidRPr="00DE1A5B">
              <w:rPr>
                <w:rFonts w:ascii="Aptos" w:hAnsi="Aptos" w:cs="Arial"/>
                <w:b/>
                <w:sz w:val="22"/>
              </w:rPr>
              <w:t>Strategic Responsibility</w:t>
            </w:r>
          </w:p>
          <w:p w14:paraId="1B1BBFEC" w14:textId="77777777" w:rsidR="004F008E" w:rsidRPr="00DE1A5B" w:rsidRDefault="004F008E" w:rsidP="004F008E">
            <w:pPr>
              <w:spacing w:line="320" w:lineRule="exact"/>
              <w:jc w:val="both"/>
              <w:rPr>
                <w:rFonts w:ascii="Aptos" w:hAnsi="Aptos" w:cs="Arial"/>
                <w:color w:val="808080" w:themeColor="background1" w:themeShade="80"/>
                <w:sz w:val="18"/>
                <w:szCs w:val="16"/>
              </w:rPr>
            </w:pPr>
            <w:r w:rsidRPr="00DE1A5B">
              <w:rPr>
                <w:rFonts w:ascii="Aptos" w:hAnsi="Aptos" w:cs="Arial"/>
                <w:color w:val="808080" w:themeColor="background1" w:themeShade="80"/>
                <w:sz w:val="18"/>
                <w:szCs w:val="18"/>
              </w:rPr>
              <w:t>Pl</w:t>
            </w:r>
            <w:r w:rsidRPr="00DE1A5B">
              <w:rPr>
                <w:rFonts w:ascii="Aptos" w:hAnsi="Aptos" w:cs="Arial"/>
                <w:color w:val="808080" w:themeColor="background1" w:themeShade="80"/>
                <w:sz w:val="18"/>
                <w:szCs w:val="16"/>
              </w:rPr>
              <w:t>ease provide details of the level of responsibility the role has for setting strategy: (Please indicate if a role has accountability for setting or inputting into a specific strategy e.g., a Functional Strategy, please confirm if it is Significant)</w:t>
            </w:r>
          </w:p>
          <w:p w14:paraId="5F68EF94" w14:textId="77777777" w:rsidR="00CB7A5A" w:rsidRPr="00DE1A5B" w:rsidRDefault="00CB7A5A" w:rsidP="00CB7A5A">
            <w:pPr>
              <w:autoSpaceDE w:val="0"/>
              <w:autoSpaceDN w:val="0"/>
              <w:adjustRightInd w:val="0"/>
              <w:spacing w:line="276" w:lineRule="auto"/>
              <w:ind w:left="45"/>
              <w:rPr>
                <w:rFonts w:ascii="Aptos" w:hAnsi="Aptos" w:cstheme="minorHAnsi"/>
                <w:sz w:val="18"/>
                <w:szCs w:val="18"/>
              </w:rPr>
            </w:pPr>
          </w:p>
          <w:p w14:paraId="034567BA" w14:textId="2BC5AC7D" w:rsidR="00CB7A5A" w:rsidRPr="00E66EFD" w:rsidRDefault="00662398" w:rsidP="0070283A">
            <w:pPr>
              <w:shd w:val="clear" w:color="auto" w:fill="FFFFFF"/>
              <w:jc w:val="both"/>
              <w:rPr>
                <w:rFonts w:ascii="Aptos" w:hAnsi="Aptos" w:cstheme="minorBidi"/>
                <w:sz w:val="22"/>
                <w:szCs w:val="22"/>
              </w:rPr>
            </w:pPr>
            <w:r w:rsidRPr="00E66EFD">
              <w:rPr>
                <w:rFonts w:ascii="Aptos" w:hAnsi="Aptos" w:cstheme="minorBidi"/>
                <w:sz w:val="22"/>
                <w:szCs w:val="22"/>
              </w:rPr>
              <w:t>The role is responsible for executing the marketing strategy as outlined by Head of Media and Marketing Director.</w:t>
            </w:r>
          </w:p>
        </w:tc>
      </w:tr>
      <w:tr w:rsidR="33D4DE19" w:rsidRPr="00DE1A5B" w14:paraId="49DF54A6" w14:textId="77777777" w:rsidTr="0AC931B0">
        <w:trPr>
          <w:trHeight w:val="2222"/>
          <w:jc w:val="center"/>
        </w:trPr>
        <w:tc>
          <w:tcPr>
            <w:tcW w:w="10080" w:type="dxa"/>
          </w:tcPr>
          <w:p w14:paraId="4EDCCA6F" w14:textId="2641DBA4" w:rsidR="3E25D8D6" w:rsidRPr="00DE1A5B" w:rsidRDefault="3E25D8D6" w:rsidP="33D4DE19">
            <w:pPr>
              <w:rPr>
                <w:rFonts w:ascii="Aptos" w:hAnsi="Aptos"/>
              </w:rPr>
            </w:pPr>
            <w:r w:rsidRPr="00DE1A5B">
              <w:rPr>
                <w:rFonts w:ascii="Aptos" w:eastAsia="Trade Gothic Next Rounded" w:hAnsi="Aptos" w:cs="Trade Gothic Next Rounded"/>
                <w:b/>
                <w:bCs/>
                <w:sz w:val="22"/>
                <w:szCs w:val="22"/>
              </w:rPr>
              <w:t>Business Knowledge</w:t>
            </w:r>
          </w:p>
          <w:p w14:paraId="58EA8AAB" w14:textId="4E9C3AF1" w:rsidR="00C64022" w:rsidRDefault="3E25D8D6" w:rsidP="00DE1A5B">
            <w:pPr>
              <w:spacing w:line="320" w:lineRule="exact"/>
              <w:jc w:val="both"/>
              <w:rPr>
                <w:rFonts w:ascii="Aptos" w:hAnsi="Aptos" w:cs="Arial"/>
                <w:color w:val="808080" w:themeColor="background1" w:themeShade="80"/>
                <w:sz w:val="18"/>
                <w:szCs w:val="18"/>
              </w:rPr>
            </w:pPr>
            <w:r w:rsidRPr="00DE1A5B">
              <w:rPr>
                <w:rFonts w:ascii="Aptos" w:eastAsia="Trade Gothic Next Rounded" w:hAnsi="Aptos" w:cs="Trade Gothic Next Rounded"/>
                <w:color w:val="808080" w:themeColor="background1" w:themeShade="80"/>
                <w:sz w:val="18"/>
                <w:szCs w:val="18"/>
              </w:rPr>
              <w:t>Ple</w:t>
            </w:r>
            <w:r w:rsidRPr="00DE1A5B">
              <w:rPr>
                <w:rFonts w:ascii="Aptos" w:hAnsi="Aptos" w:cs="Arial"/>
                <w:color w:val="808080" w:themeColor="background1" w:themeShade="80"/>
                <w:sz w:val="18"/>
                <w:szCs w:val="18"/>
              </w:rPr>
              <w:t>ase provide details of how much business knowledge the role requires as a minimum requirement i.e. how much internal knowledge of the business is required, and how much if any external commercial awareness is required? Which teams does the role work closely with?</w:t>
            </w:r>
          </w:p>
          <w:p w14:paraId="163910EF" w14:textId="58D13021" w:rsidR="005D3012" w:rsidRPr="005D3012" w:rsidRDefault="005D3012" w:rsidP="00DE1A5B">
            <w:pPr>
              <w:spacing w:line="320" w:lineRule="exact"/>
              <w:jc w:val="both"/>
              <w:rPr>
                <w:rFonts w:ascii="Aptos" w:hAnsi="Aptos" w:cs="Arial"/>
                <w:sz w:val="18"/>
                <w:szCs w:val="18"/>
              </w:rPr>
            </w:pPr>
          </w:p>
          <w:p w14:paraId="45A83E72" w14:textId="3ABDDB78" w:rsidR="33D4DE19" w:rsidRPr="0070406D" w:rsidRDefault="00662398" w:rsidP="008502D6">
            <w:pPr>
              <w:rPr>
                <w:rFonts w:ascii="Aptos" w:hAnsi="Aptos" w:cs="Arial"/>
                <w:sz w:val="22"/>
                <w:szCs w:val="22"/>
              </w:rPr>
            </w:pPr>
            <w:r w:rsidRPr="0070406D">
              <w:rPr>
                <w:rFonts w:ascii="Aptos" w:hAnsi="Aptos" w:cs="Arial"/>
                <w:sz w:val="22"/>
                <w:szCs w:val="22"/>
              </w:rPr>
              <w:t xml:space="preserve">Excellent knowledge of Domino’s commercial and marketing strategy. The role will work closely with internal teams such as Finance, Analytics, Campaign planning, </w:t>
            </w:r>
            <w:r w:rsidR="0070406D" w:rsidRPr="0070406D">
              <w:rPr>
                <w:rFonts w:ascii="Aptos" w:hAnsi="Aptos" w:cs="Arial"/>
                <w:sz w:val="22"/>
                <w:szCs w:val="22"/>
              </w:rPr>
              <w:t>Internal direct response team, as well as external suppliers and technology partners.</w:t>
            </w: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lastRenderedPageBreak/>
              <w:t>Problem solving</w:t>
            </w:r>
          </w:p>
          <w:p w14:paraId="08AB0461" w14:textId="77777777" w:rsidR="00652384" w:rsidRPr="00DE1A5B" w:rsidRDefault="00652384" w:rsidP="001D5200">
            <w:pPr>
              <w:spacing w:line="320" w:lineRule="exact"/>
              <w:jc w:val="both"/>
              <w:rPr>
                <w:rFonts w:ascii="Aptos" w:hAnsi="Aptos" w:cs="Arial"/>
                <w:color w:val="808080" w:themeColor="background1" w:themeShade="80"/>
                <w:sz w:val="20"/>
                <w:szCs w:val="20"/>
              </w:rPr>
            </w:pPr>
            <w:r w:rsidRPr="00DE1A5B">
              <w:rPr>
                <w:rFonts w:ascii="Aptos" w:hAnsi="Aptos" w:cs="Arial"/>
                <w:color w:val="808080" w:themeColor="background1" w:themeShade="80"/>
                <w:sz w:val="20"/>
                <w:szCs w:val="20"/>
              </w:rPr>
              <w:t>Please provide details of how the role resolves problems/issues on a daily basis: e.g. Does the role use straightforward common sense? Does the role make straight forward judgements and is guided by precedents? Does the role evaluate multiple sources of information in complex or novel situations?</w:t>
            </w:r>
          </w:p>
          <w:p w14:paraId="1BDCCE8E" w14:textId="77777777" w:rsidR="00D13F88" w:rsidRPr="00DE1A5B" w:rsidRDefault="00D13F88" w:rsidP="00CB7A5A">
            <w:pPr>
              <w:autoSpaceDE w:val="0"/>
              <w:autoSpaceDN w:val="0"/>
              <w:adjustRightInd w:val="0"/>
              <w:spacing w:line="276" w:lineRule="auto"/>
              <w:ind w:left="45"/>
              <w:rPr>
                <w:rFonts w:ascii="Aptos" w:hAnsi="Aptos" w:cstheme="minorHAnsi"/>
                <w:sz w:val="22"/>
                <w:szCs w:val="22"/>
              </w:rPr>
            </w:pPr>
          </w:p>
          <w:p w14:paraId="4CCE4C5B" w14:textId="1F739990" w:rsidR="0070406D" w:rsidRPr="00DE1A5B" w:rsidRDefault="0070406D" w:rsidP="00674569">
            <w:pPr>
              <w:autoSpaceDE w:val="0"/>
              <w:autoSpaceDN w:val="0"/>
              <w:adjustRightInd w:val="0"/>
              <w:spacing w:line="276" w:lineRule="auto"/>
              <w:ind w:left="45"/>
              <w:rPr>
                <w:rFonts w:ascii="Aptos" w:hAnsi="Aptos" w:cstheme="minorHAnsi"/>
                <w:sz w:val="22"/>
                <w:szCs w:val="22"/>
              </w:rPr>
            </w:pPr>
            <w:r>
              <w:rPr>
                <w:rFonts w:ascii="Aptos" w:hAnsi="Aptos" w:cstheme="minorHAnsi"/>
                <w:sz w:val="22"/>
                <w:szCs w:val="22"/>
              </w:rPr>
              <w:t xml:space="preserve">The role will use a mix of historical campaign performance data and innovative thinking to assign budget across the full marketing funnel, as well as recommend </w:t>
            </w:r>
            <w:r w:rsidR="009B38FC">
              <w:rPr>
                <w:rFonts w:ascii="Aptos" w:hAnsi="Aptos" w:cstheme="minorHAnsi"/>
                <w:sz w:val="22"/>
                <w:szCs w:val="22"/>
              </w:rPr>
              <w:t xml:space="preserve">budget shifts </w:t>
            </w:r>
            <w:r>
              <w:rPr>
                <w:rFonts w:ascii="Aptos" w:hAnsi="Aptos" w:cstheme="minorHAnsi"/>
                <w:sz w:val="22"/>
                <w:szCs w:val="22"/>
              </w:rPr>
              <w:t>based on performance across direct response media.</w:t>
            </w:r>
            <w:r w:rsidR="00B56124">
              <w:rPr>
                <w:rFonts w:ascii="Aptos" w:hAnsi="Aptos" w:cstheme="minorHAnsi"/>
                <w:sz w:val="22"/>
                <w:szCs w:val="22"/>
              </w:rPr>
              <w:t xml:space="preserve"> They will consider </w:t>
            </w:r>
            <w:r w:rsidR="0060672E">
              <w:rPr>
                <w:rFonts w:ascii="Aptos" w:hAnsi="Aptos" w:cstheme="minorHAnsi"/>
                <w:sz w:val="22"/>
                <w:szCs w:val="22"/>
              </w:rPr>
              <w:t>business need</w:t>
            </w:r>
            <w:r w:rsidR="00134234">
              <w:rPr>
                <w:rFonts w:ascii="Aptos" w:hAnsi="Aptos" w:cstheme="minorHAnsi"/>
                <w:sz w:val="22"/>
                <w:szCs w:val="22"/>
              </w:rPr>
              <w:t>s</w:t>
            </w:r>
            <w:r w:rsidR="00E10582">
              <w:rPr>
                <w:rFonts w:ascii="Aptos" w:hAnsi="Aptos" w:cstheme="minorHAnsi"/>
                <w:sz w:val="22"/>
                <w:szCs w:val="22"/>
              </w:rPr>
              <w:t>, consumers, media lan</w:t>
            </w:r>
            <w:r w:rsidR="00EC62FA">
              <w:rPr>
                <w:rFonts w:ascii="Aptos" w:hAnsi="Aptos" w:cstheme="minorHAnsi"/>
                <w:sz w:val="22"/>
                <w:szCs w:val="22"/>
              </w:rPr>
              <w:t xml:space="preserve">dscape and competitor activity when </w:t>
            </w:r>
            <w:r w:rsidR="00607009">
              <w:rPr>
                <w:rFonts w:ascii="Aptos" w:hAnsi="Aptos" w:cstheme="minorHAnsi"/>
                <w:sz w:val="22"/>
                <w:szCs w:val="22"/>
              </w:rPr>
              <w:t xml:space="preserve">preparing </w:t>
            </w:r>
            <w:r w:rsidR="00453C51">
              <w:rPr>
                <w:rFonts w:ascii="Aptos" w:hAnsi="Aptos" w:cstheme="minorHAnsi"/>
                <w:sz w:val="22"/>
                <w:szCs w:val="22"/>
              </w:rPr>
              <w:t>media strategy recommendations.</w:t>
            </w:r>
          </w:p>
        </w:tc>
      </w:tr>
      <w:tr w:rsidR="00CB7A5A" w:rsidRPr="00DE1A5B" w14:paraId="0B8D95D2" w14:textId="77777777" w:rsidTr="00674569">
        <w:trPr>
          <w:trHeight w:val="2279"/>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t>Decision making</w:t>
            </w:r>
          </w:p>
          <w:p w14:paraId="153CBAE8" w14:textId="77777777" w:rsidR="00FA4F43" w:rsidRPr="00DE1A5B" w:rsidRDefault="00FA4F43"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 xml:space="preserve">What level of </w:t>
            </w:r>
            <w:r w:rsidRPr="00DE1A5B">
              <w:rPr>
                <w:rFonts w:ascii="Aptos" w:hAnsi="Aptos" w:cs="Arial"/>
                <w:b/>
                <w:color w:val="808080" w:themeColor="background1" w:themeShade="80"/>
                <w:sz w:val="20"/>
                <w:szCs w:val="18"/>
              </w:rPr>
              <w:t>decision making</w:t>
            </w:r>
            <w:r w:rsidRPr="00DE1A5B">
              <w:rPr>
                <w:rFonts w:ascii="Aptos" w:hAnsi="Aptos" w:cs="Arial"/>
                <w:color w:val="808080" w:themeColor="background1" w:themeShade="80"/>
                <w:sz w:val="20"/>
                <w:szCs w:val="18"/>
              </w:rPr>
              <w:t xml:space="preserve"> is required of the role and on what decisions does it impact? E.g. there is little requirement for decision making in the role, or role makes decisions within defined procedures, or role makes decisions outside of established procedures but within a policy framework, or role makes decisions within broad business guidelines where there are few or no policies available.</w:t>
            </w:r>
          </w:p>
          <w:p w14:paraId="17B811BF" w14:textId="7F4076FF" w:rsidR="00D74264" w:rsidRPr="00DE1A5B" w:rsidRDefault="00C33F05" w:rsidP="0070283A">
            <w:pPr>
              <w:pStyle w:val="xmsonormal"/>
              <w:jc w:val="both"/>
              <w:rPr>
                <w:rFonts w:ascii="Aptos" w:hAnsi="Aptos" w:cstheme="minorBidi"/>
                <w:sz w:val="22"/>
                <w:szCs w:val="22"/>
              </w:rPr>
            </w:pPr>
            <w:r>
              <w:rPr>
                <w:rFonts w:ascii="Aptos" w:hAnsi="Aptos" w:cstheme="minorBidi"/>
                <w:sz w:val="22"/>
                <w:szCs w:val="22"/>
              </w:rPr>
              <w:t>The role will make</w:t>
            </w:r>
            <w:r w:rsidR="00DE05EB">
              <w:rPr>
                <w:rFonts w:ascii="Aptos" w:hAnsi="Aptos" w:cstheme="minorBidi"/>
                <w:sz w:val="22"/>
                <w:szCs w:val="22"/>
              </w:rPr>
              <w:t xml:space="preserve"> recommendations for</w:t>
            </w:r>
            <w:r>
              <w:rPr>
                <w:rFonts w:ascii="Aptos" w:hAnsi="Aptos" w:cstheme="minorBidi"/>
                <w:sz w:val="22"/>
                <w:szCs w:val="22"/>
              </w:rPr>
              <w:t xml:space="preserve"> decisions within the defined procedures for media optimisation.</w:t>
            </w:r>
          </w:p>
        </w:tc>
      </w:tr>
      <w:tr w:rsidR="00CB7A5A" w:rsidRPr="00DE1A5B" w14:paraId="21CA03D8" w14:textId="77777777" w:rsidTr="00603942">
        <w:trPr>
          <w:trHeight w:val="2447"/>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t>Communication</w:t>
            </w:r>
          </w:p>
          <w:p w14:paraId="37A65ADC" w14:textId="61FDEC52" w:rsidR="00C43F50" w:rsidRPr="00DE1A5B" w:rsidRDefault="00C43F50" w:rsidP="001D5200">
            <w:pPr>
              <w:spacing w:line="320" w:lineRule="exact"/>
              <w:jc w:val="both"/>
              <w:rPr>
                <w:rFonts w:ascii="Aptos" w:hAnsi="Aptos" w:cs="Arial"/>
                <w:color w:val="808080" w:themeColor="background1" w:themeShade="80"/>
                <w:sz w:val="20"/>
                <w:szCs w:val="18"/>
              </w:rPr>
            </w:pPr>
            <w:r w:rsidRPr="00DE1A5B">
              <w:rPr>
                <w:rFonts w:ascii="Aptos" w:hAnsi="Aptos" w:cs="Arial"/>
                <w:color w:val="808080" w:themeColor="background1" w:themeShade="80"/>
                <w:sz w:val="20"/>
                <w:szCs w:val="18"/>
              </w:rPr>
              <w:t>Please outline the type of communication skills required:</w:t>
            </w:r>
            <w:r w:rsidR="003766FC" w:rsidRPr="00DE1A5B">
              <w:rPr>
                <w:rFonts w:ascii="Aptos" w:hAnsi="Aptos" w:cs="Arial"/>
                <w:color w:val="808080" w:themeColor="background1" w:themeShade="80"/>
                <w:sz w:val="20"/>
                <w:szCs w:val="18"/>
              </w:rPr>
              <w:t xml:space="preserve"> </w:t>
            </w:r>
            <w:r w:rsidRPr="00DE1A5B">
              <w:rPr>
                <w:rFonts w:ascii="Aptos" w:hAnsi="Aptos" w:cs="Arial"/>
                <w:color w:val="808080" w:themeColor="background1" w:themeShade="80"/>
                <w:sz w:val="20"/>
                <w:szCs w:val="18"/>
              </w:rPr>
              <w:t>e.g. is basic common courtesy required, or regular exchange of factual information, or are influencing or negotiation skills required as an essential requirement of the role?</w:t>
            </w:r>
          </w:p>
          <w:p w14:paraId="38A261C8" w14:textId="77777777" w:rsidR="00CB7A5A" w:rsidRPr="00DE1A5B" w:rsidRDefault="00CB7A5A" w:rsidP="00CB7A5A">
            <w:pPr>
              <w:autoSpaceDE w:val="0"/>
              <w:autoSpaceDN w:val="0"/>
              <w:adjustRightInd w:val="0"/>
              <w:spacing w:line="276" w:lineRule="auto"/>
              <w:ind w:left="45"/>
              <w:rPr>
                <w:rFonts w:ascii="Aptos" w:hAnsi="Aptos" w:cstheme="minorHAnsi"/>
                <w:sz w:val="22"/>
                <w:szCs w:val="22"/>
              </w:rPr>
            </w:pPr>
          </w:p>
          <w:p w14:paraId="7BCDF0E1" w14:textId="77777777" w:rsidR="00D74264" w:rsidRPr="00674569" w:rsidRDefault="00370116" w:rsidP="0070283A">
            <w:pPr>
              <w:shd w:val="clear" w:color="auto" w:fill="FFFFFF"/>
              <w:jc w:val="both"/>
              <w:rPr>
                <w:rFonts w:ascii="Aptos" w:hAnsi="Aptos"/>
                <w:color w:val="000000" w:themeColor="text1"/>
                <w:sz w:val="22"/>
                <w:szCs w:val="22"/>
              </w:rPr>
            </w:pPr>
            <w:r w:rsidRPr="00674569">
              <w:rPr>
                <w:rFonts w:ascii="Aptos" w:hAnsi="Aptos"/>
                <w:color w:val="000000" w:themeColor="text1"/>
                <w:sz w:val="22"/>
                <w:szCs w:val="22"/>
              </w:rPr>
              <w:t xml:space="preserve">The role requires excellent negotiation skills </w:t>
            </w:r>
            <w:r w:rsidR="00A82E87" w:rsidRPr="00674569">
              <w:rPr>
                <w:rFonts w:ascii="Aptos" w:hAnsi="Aptos"/>
                <w:color w:val="000000" w:themeColor="text1"/>
                <w:sz w:val="22"/>
                <w:szCs w:val="22"/>
              </w:rPr>
              <w:t>to drive the best commercial outcomes in talks with media partner</w:t>
            </w:r>
            <w:r w:rsidR="00FE67D9" w:rsidRPr="00674569">
              <w:rPr>
                <w:rFonts w:ascii="Aptos" w:hAnsi="Aptos"/>
                <w:color w:val="000000" w:themeColor="text1"/>
                <w:sz w:val="22"/>
                <w:szCs w:val="22"/>
              </w:rPr>
              <w:t xml:space="preserve">s and agencies. </w:t>
            </w:r>
          </w:p>
          <w:p w14:paraId="33B0D437" w14:textId="4B3A88DD" w:rsidR="00FE67D9" w:rsidRPr="00603942" w:rsidRDefault="00FE67D9" w:rsidP="63ECA772">
            <w:pPr>
              <w:shd w:val="clear" w:color="auto" w:fill="FFFFFF" w:themeFill="background1"/>
              <w:jc w:val="both"/>
              <w:rPr>
                <w:rFonts w:ascii="Aptos" w:hAnsi="Aptos"/>
                <w:color w:val="000000" w:themeColor="text1"/>
                <w:sz w:val="20"/>
                <w:szCs w:val="20"/>
              </w:rPr>
            </w:pPr>
            <w:r w:rsidRPr="00674569">
              <w:rPr>
                <w:rFonts w:ascii="Aptos" w:hAnsi="Aptos"/>
                <w:color w:val="000000" w:themeColor="text1"/>
                <w:sz w:val="22"/>
                <w:szCs w:val="22"/>
              </w:rPr>
              <w:t xml:space="preserve">Excellent communication skills are a must to </w:t>
            </w:r>
            <w:r w:rsidR="001F12BD" w:rsidRPr="00674569">
              <w:rPr>
                <w:rFonts w:ascii="Aptos" w:hAnsi="Aptos"/>
                <w:color w:val="000000" w:themeColor="text1"/>
                <w:sz w:val="22"/>
                <w:szCs w:val="22"/>
              </w:rPr>
              <w:t>articulate complex data in an easy</w:t>
            </w:r>
            <w:r w:rsidR="46D6A689" w:rsidRPr="00674569">
              <w:rPr>
                <w:rFonts w:ascii="Aptos" w:hAnsi="Aptos"/>
                <w:color w:val="000000" w:themeColor="text1"/>
                <w:sz w:val="22"/>
                <w:szCs w:val="22"/>
              </w:rPr>
              <w:t>-</w:t>
            </w:r>
            <w:r w:rsidR="001F12BD" w:rsidRPr="00674569">
              <w:rPr>
                <w:rFonts w:ascii="Aptos" w:hAnsi="Aptos"/>
                <w:color w:val="000000" w:themeColor="text1"/>
                <w:sz w:val="22"/>
                <w:szCs w:val="22"/>
              </w:rPr>
              <w:t>to</w:t>
            </w:r>
            <w:r w:rsidR="46D6A689" w:rsidRPr="00674569">
              <w:rPr>
                <w:rFonts w:ascii="Aptos" w:hAnsi="Aptos"/>
                <w:color w:val="000000" w:themeColor="text1"/>
                <w:sz w:val="22"/>
                <w:szCs w:val="22"/>
              </w:rPr>
              <w:t>-</w:t>
            </w:r>
            <w:r w:rsidR="00826A37" w:rsidRPr="00674569">
              <w:rPr>
                <w:rFonts w:ascii="Aptos" w:hAnsi="Aptos"/>
                <w:color w:val="000000" w:themeColor="text1"/>
                <w:sz w:val="22"/>
                <w:szCs w:val="22"/>
              </w:rPr>
              <w:t>understand manner.</w:t>
            </w:r>
          </w:p>
        </w:tc>
      </w:tr>
      <w:tr w:rsidR="00C43F50" w:rsidRPr="00DE1A5B" w14:paraId="3F1514F7" w14:textId="77777777" w:rsidTr="00603942">
        <w:trPr>
          <w:trHeight w:val="2822"/>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t>Innovation</w:t>
            </w:r>
          </w:p>
          <w:p w14:paraId="23CB81C0" w14:textId="77777777" w:rsidR="003766FC" w:rsidRPr="00DE1A5B" w:rsidRDefault="003766FC" w:rsidP="001D5200">
            <w:pPr>
              <w:pStyle w:val="BodyText"/>
              <w:suppressLineNumbers w:val="0"/>
              <w:tabs>
                <w:tab w:val="clear" w:pos="680"/>
                <w:tab w:val="clear" w:pos="9412"/>
              </w:tabs>
              <w:suppressAutoHyphens w:val="0"/>
              <w:spacing w:after="0" w:line="320" w:lineRule="exact"/>
              <w:jc w:val="both"/>
              <w:rPr>
                <w:rFonts w:ascii="Aptos" w:hAnsi="Aptos" w:cs="Arial"/>
                <w:sz w:val="20"/>
                <w:szCs w:val="22"/>
                <w:lang w:eastAsia="en-US"/>
              </w:rPr>
            </w:pPr>
            <w:r w:rsidRPr="00DE1A5B">
              <w:rPr>
                <w:rFonts w:ascii="Aptos" w:hAnsi="Aptos" w:cs="Arial"/>
                <w:color w:val="808080" w:themeColor="background1" w:themeShade="80"/>
                <w:sz w:val="20"/>
                <w:szCs w:val="22"/>
                <w:lang w:eastAsia="en-US"/>
              </w:rPr>
              <w:t>To what extent does the role contribute to and manage change, e.g., suggest improvements to products/processes or contributes useful ideas or regularly recommends improvements on existing procedures and quality within own area, or develops/adapts new existing processes for increased quality/efficiency or continuously searches for improvements in techniques which add value to the business and has full responsibility and accountability for implementing these</w:t>
            </w:r>
            <w:r w:rsidRPr="00DE1A5B">
              <w:rPr>
                <w:rFonts w:ascii="Aptos" w:hAnsi="Aptos" w:cs="Arial"/>
                <w:sz w:val="20"/>
                <w:szCs w:val="22"/>
                <w:lang w:eastAsia="en-US"/>
              </w:rPr>
              <w:t>.</w:t>
            </w:r>
          </w:p>
          <w:p w14:paraId="035F54E9" w14:textId="77777777" w:rsidR="002F1BB0" w:rsidRDefault="002F1BB0" w:rsidP="002F1BB0">
            <w:pPr>
              <w:shd w:val="clear" w:color="auto" w:fill="FFFFFF"/>
              <w:jc w:val="both"/>
              <w:rPr>
                <w:rFonts w:ascii="Aptos" w:hAnsi="Aptos"/>
                <w:color w:val="000000" w:themeColor="text1"/>
                <w:sz w:val="22"/>
                <w:szCs w:val="22"/>
              </w:rPr>
            </w:pPr>
          </w:p>
          <w:p w14:paraId="7768ECA1" w14:textId="661C87FD" w:rsidR="006A1C71" w:rsidRPr="001D26B7" w:rsidRDefault="006A1C71" w:rsidP="002F1BB0">
            <w:pPr>
              <w:shd w:val="clear" w:color="auto" w:fill="FFFFFF"/>
              <w:jc w:val="both"/>
              <w:rPr>
                <w:rFonts w:ascii="Aptos" w:hAnsi="Aptos"/>
                <w:color w:val="000000" w:themeColor="text1"/>
                <w:sz w:val="22"/>
                <w:szCs w:val="22"/>
              </w:rPr>
            </w:pPr>
            <w:r>
              <w:rPr>
                <w:rFonts w:ascii="Aptos" w:hAnsi="Aptos"/>
                <w:color w:val="000000" w:themeColor="text1"/>
                <w:sz w:val="22"/>
                <w:szCs w:val="22"/>
              </w:rPr>
              <w:t>The role will be responsible for driving media innovation, especially across Top Of Funnel Media.</w:t>
            </w:r>
            <w:r w:rsidR="002F26CC">
              <w:rPr>
                <w:rFonts w:ascii="Aptos" w:hAnsi="Aptos"/>
                <w:color w:val="000000" w:themeColor="text1"/>
                <w:sz w:val="22"/>
                <w:szCs w:val="22"/>
              </w:rPr>
              <w:t xml:space="preserve"> This will manifest itself in the following:</w:t>
            </w:r>
          </w:p>
          <w:p w14:paraId="2C0CAC75" w14:textId="77777777" w:rsidR="00043B7B" w:rsidRDefault="00043B7B" w:rsidP="002F1BB0">
            <w:pPr>
              <w:shd w:val="clear" w:color="auto" w:fill="FFFFFF"/>
              <w:jc w:val="both"/>
              <w:rPr>
                <w:rFonts w:ascii="Aptos" w:hAnsi="Aptos"/>
                <w:color w:val="000000" w:themeColor="text1"/>
                <w:sz w:val="22"/>
                <w:szCs w:val="22"/>
              </w:rPr>
            </w:pPr>
            <w:r w:rsidRPr="00043B7B">
              <w:rPr>
                <w:rFonts w:ascii="Aptos" w:hAnsi="Aptos"/>
                <w:color w:val="000000" w:themeColor="text1"/>
                <w:sz w:val="22"/>
                <w:szCs w:val="22"/>
              </w:rPr>
              <w:t xml:space="preserve">1. Process innovation to help us get to the best possible outcome as efficiently as possible. </w:t>
            </w:r>
          </w:p>
          <w:p w14:paraId="3CCCA592" w14:textId="77777777" w:rsidR="00043B7B" w:rsidRDefault="00043B7B" w:rsidP="002F1BB0">
            <w:pPr>
              <w:shd w:val="clear" w:color="auto" w:fill="FFFFFF"/>
              <w:jc w:val="both"/>
              <w:rPr>
                <w:rFonts w:ascii="Aptos" w:hAnsi="Aptos"/>
                <w:color w:val="000000" w:themeColor="text1"/>
                <w:sz w:val="22"/>
                <w:szCs w:val="22"/>
              </w:rPr>
            </w:pPr>
            <w:r w:rsidRPr="00043B7B">
              <w:rPr>
                <w:rFonts w:ascii="Aptos" w:hAnsi="Aptos"/>
                <w:color w:val="000000" w:themeColor="text1"/>
                <w:sz w:val="22"/>
                <w:szCs w:val="22"/>
              </w:rPr>
              <w:t xml:space="preserve">2. Optimisation innovation to squeeze ROI from what we already do. </w:t>
            </w:r>
          </w:p>
          <w:p w14:paraId="7BAE8122" w14:textId="7D40DF8A" w:rsidR="002F26CC" w:rsidRPr="001D26B7" w:rsidRDefault="00043B7B" w:rsidP="002F1BB0">
            <w:pPr>
              <w:shd w:val="clear" w:color="auto" w:fill="FFFFFF"/>
              <w:jc w:val="both"/>
              <w:rPr>
                <w:rFonts w:ascii="Aptos" w:hAnsi="Aptos"/>
                <w:color w:val="000000" w:themeColor="text1"/>
                <w:sz w:val="22"/>
                <w:szCs w:val="22"/>
              </w:rPr>
            </w:pPr>
            <w:r w:rsidRPr="00043B7B">
              <w:rPr>
                <w:rFonts w:ascii="Aptos" w:hAnsi="Aptos"/>
                <w:color w:val="000000" w:themeColor="text1"/>
                <w:sz w:val="22"/>
                <w:szCs w:val="22"/>
              </w:rPr>
              <w:t>3. Blue sky innovation to find new media channels or buying strategies to drive a step-change in ROI</w:t>
            </w:r>
          </w:p>
          <w:p w14:paraId="54A4531B" w14:textId="5682ABC6" w:rsidR="00C43F50" w:rsidRPr="00603942" w:rsidRDefault="00C43F50" w:rsidP="0070283A">
            <w:pPr>
              <w:shd w:val="clear" w:color="auto" w:fill="FFFFFF"/>
              <w:jc w:val="both"/>
              <w:rPr>
                <w:rFonts w:ascii="Aptos" w:hAnsi="Aptos"/>
                <w:color w:val="000000" w:themeColor="text1"/>
                <w:sz w:val="20"/>
                <w:szCs w:val="20"/>
              </w:rPr>
            </w:pP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623E6D" w:rsidRDefault="008F116C" w:rsidP="008668D9">
      <w:pPr>
        <w:spacing w:line="320" w:lineRule="exact"/>
        <w:ind w:left="-630" w:right="-288"/>
        <w:jc w:val="both"/>
        <w:rPr>
          <w:rFonts w:ascii="Aptos" w:hAnsi="Aptos"/>
          <w:color w:val="000000"/>
          <w:sz w:val="22"/>
        </w:rPr>
      </w:pPr>
      <w:r w:rsidRPr="00623E6D">
        <w:rPr>
          <w:rFonts w:ascii="Aptos" w:hAnsi="Aptos"/>
          <w:color w:val="000000"/>
          <w:sz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23E6D" w:rsidRDefault="008F116C" w:rsidP="008668D9">
      <w:pPr>
        <w:spacing w:line="320" w:lineRule="exact"/>
        <w:ind w:left="-630" w:right="-288"/>
        <w:jc w:val="both"/>
        <w:rPr>
          <w:rFonts w:ascii="Aptos" w:hAnsi="Aptos"/>
          <w:color w:val="000000"/>
          <w:sz w:val="22"/>
        </w:rPr>
      </w:pPr>
    </w:p>
    <w:p w14:paraId="30E4C79A" w14:textId="1550367D" w:rsidR="008F116C" w:rsidRPr="00623E6D" w:rsidRDefault="008F116C" w:rsidP="008668D9">
      <w:pPr>
        <w:spacing w:line="320" w:lineRule="exact"/>
        <w:ind w:left="-630"/>
        <w:jc w:val="both"/>
        <w:rPr>
          <w:rFonts w:ascii="Aptos" w:hAnsi="Aptos"/>
          <w:color w:val="000000"/>
          <w:sz w:val="22"/>
        </w:rPr>
      </w:pPr>
      <w:r w:rsidRPr="00623E6D">
        <w:rPr>
          <w:rFonts w:ascii="Aptos" w:hAnsi="Aptos"/>
          <w:color w:val="000000"/>
          <w:sz w:val="22"/>
        </w:rPr>
        <w:t>Note: This may differ from the current job holder’s own skills and experience</w:t>
      </w:r>
    </w:p>
    <w:p w14:paraId="1C842A1C" w14:textId="77777777" w:rsidR="00D926E4" w:rsidRPr="00D926E4" w:rsidRDefault="00D926E4" w:rsidP="008668D9">
      <w:pPr>
        <w:spacing w:line="320" w:lineRule="exact"/>
        <w:ind w:left="-630"/>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4"/>
        <w:gridCol w:w="7636"/>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603942">
        <w:trPr>
          <w:trHeight w:val="885"/>
          <w:jc w:val="center"/>
        </w:trPr>
        <w:tc>
          <w:tcPr>
            <w:tcW w:w="2514"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lastRenderedPageBreak/>
              <w:t>Degree/Professional Qualification</w:t>
            </w:r>
          </w:p>
        </w:tc>
        <w:tc>
          <w:tcPr>
            <w:tcW w:w="7636" w:type="dxa"/>
          </w:tcPr>
          <w:p w14:paraId="44EADEF0" w14:textId="77777777" w:rsidR="0055249C" w:rsidRPr="0055249C" w:rsidRDefault="0055249C" w:rsidP="0055249C">
            <w:pPr>
              <w:pStyle w:val="NoSpacing"/>
              <w:numPr>
                <w:ilvl w:val="0"/>
                <w:numId w:val="2"/>
              </w:numPr>
              <w:rPr>
                <w:rFonts w:ascii="Aptos" w:eastAsiaTheme="minorHAnsi" w:hAnsi="Aptos" w:cstheme="minorHAnsi"/>
                <w:sz w:val="20"/>
                <w:szCs w:val="20"/>
              </w:rPr>
            </w:pPr>
            <w:r w:rsidRPr="0055249C">
              <w:rPr>
                <w:rFonts w:ascii="Aptos" w:eastAsiaTheme="minorHAnsi" w:hAnsi="Aptos" w:cstheme="minorHAnsi"/>
                <w:sz w:val="20"/>
                <w:szCs w:val="20"/>
              </w:rPr>
              <w:t>Degree preferred but not essential </w:t>
            </w:r>
          </w:p>
          <w:p w14:paraId="03D7D1F9" w14:textId="77A85BBD" w:rsidR="008502D6" w:rsidRPr="0055249C" w:rsidRDefault="0055249C" w:rsidP="0055249C">
            <w:pPr>
              <w:pStyle w:val="NoSpacing"/>
              <w:numPr>
                <w:ilvl w:val="0"/>
                <w:numId w:val="2"/>
              </w:numPr>
              <w:rPr>
                <w:rFonts w:ascii="Aptos" w:eastAsiaTheme="minorHAnsi" w:hAnsi="Aptos" w:cstheme="minorHAnsi"/>
                <w:sz w:val="20"/>
                <w:szCs w:val="20"/>
              </w:rPr>
            </w:pPr>
            <w:r w:rsidRPr="0055249C">
              <w:rPr>
                <w:rFonts w:ascii="Aptos" w:eastAsiaTheme="minorHAnsi" w:hAnsi="Aptos" w:cstheme="minorHAnsi"/>
                <w:sz w:val="20"/>
                <w:szCs w:val="20"/>
              </w:rPr>
              <w:t>Professional Experience in</w:t>
            </w:r>
            <w:r>
              <w:rPr>
                <w:rFonts w:ascii="Aptos" w:eastAsiaTheme="minorHAnsi" w:hAnsi="Aptos" w:cstheme="minorHAnsi"/>
                <w:sz w:val="20"/>
                <w:szCs w:val="20"/>
              </w:rPr>
              <w:t xml:space="preserve"> media planning</w:t>
            </w:r>
            <w:r w:rsidR="0042755A">
              <w:rPr>
                <w:rFonts w:ascii="Aptos" w:eastAsiaTheme="minorHAnsi" w:hAnsi="Aptos" w:cstheme="minorHAnsi"/>
                <w:sz w:val="20"/>
                <w:szCs w:val="20"/>
              </w:rPr>
              <w:t>, min 5 years</w:t>
            </w:r>
            <w:r w:rsidR="002C6329">
              <w:rPr>
                <w:rFonts w:ascii="Aptos" w:eastAsiaTheme="minorHAnsi" w:hAnsi="Aptos" w:cstheme="minorHAnsi"/>
                <w:sz w:val="20"/>
                <w:szCs w:val="20"/>
              </w:rPr>
              <w:t xml:space="preserve"> ideally in an agency</w:t>
            </w:r>
            <w:r w:rsidR="007D3220">
              <w:rPr>
                <w:rFonts w:ascii="Aptos" w:eastAsiaTheme="minorHAnsi" w:hAnsi="Aptos" w:cstheme="minorHAnsi"/>
                <w:sz w:val="20"/>
                <w:szCs w:val="20"/>
              </w:rPr>
              <w:t xml:space="preserve"> or client side</w:t>
            </w:r>
          </w:p>
        </w:tc>
      </w:tr>
      <w:tr w:rsidR="00D926E4" w:rsidRPr="00D21E1B" w14:paraId="7F0DC194" w14:textId="77777777" w:rsidTr="4548205F">
        <w:trPr>
          <w:trHeight w:val="864"/>
          <w:jc w:val="center"/>
        </w:trPr>
        <w:tc>
          <w:tcPr>
            <w:tcW w:w="2514"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7636" w:type="dxa"/>
          </w:tcPr>
          <w:p w14:paraId="6A04F3D4" w14:textId="77777777" w:rsidR="0044709D" w:rsidRPr="0044709D" w:rsidRDefault="0044709D" w:rsidP="00644049">
            <w:pPr>
              <w:pStyle w:val="NoSpacing"/>
              <w:numPr>
                <w:ilvl w:val="0"/>
                <w:numId w:val="10"/>
              </w:numPr>
              <w:ind w:left="360"/>
              <w:rPr>
                <w:rFonts w:ascii="Aptos" w:eastAsiaTheme="minorHAnsi" w:hAnsi="Aptos" w:cstheme="minorHAnsi"/>
                <w:bCs/>
                <w:sz w:val="20"/>
                <w:szCs w:val="20"/>
              </w:rPr>
            </w:pPr>
            <w:r w:rsidRPr="0044709D">
              <w:rPr>
                <w:rFonts w:ascii="Aptos" w:eastAsiaTheme="minorHAnsi" w:hAnsi="Aptos" w:cstheme="minorHAnsi"/>
                <w:bCs/>
                <w:sz w:val="20"/>
                <w:szCs w:val="20"/>
              </w:rPr>
              <w:t>Data &amp; Analytics  </w:t>
            </w:r>
          </w:p>
          <w:p w14:paraId="5B0AF37E" w14:textId="5A591C23" w:rsidR="0044709D" w:rsidRPr="0044709D" w:rsidRDefault="0044709D" w:rsidP="00644049">
            <w:pPr>
              <w:pStyle w:val="NoSpacing"/>
              <w:ind w:left="360"/>
              <w:rPr>
                <w:rFonts w:ascii="Aptos" w:eastAsiaTheme="minorHAnsi" w:hAnsi="Aptos" w:cstheme="minorHAnsi"/>
                <w:bCs/>
                <w:sz w:val="20"/>
                <w:szCs w:val="20"/>
              </w:rPr>
            </w:pPr>
            <w:r w:rsidRPr="0044709D">
              <w:rPr>
                <w:rFonts w:ascii="Aptos" w:eastAsiaTheme="minorHAnsi" w:hAnsi="Aptos" w:cstheme="minorHAnsi"/>
                <w:bCs/>
                <w:sz w:val="20"/>
                <w:szCs w:val="20"/>
              </w:rPr>
              <w:t>Reporting tools: GA4</w:t>
            </w:r>
            <w:r w:rsidR="0007141D">
              <w:rPr>
                <w:rFonts w:ascii="Aptos" w:eastAsiaTheme="minorHAnsi" w:hAnsi="Aptos" w:cstheme="minorHAnsi"/>
                <w:bCs/>
                <w:sz w:val="20"/>
                <w:szCs w:val="20"/>
              </w:rPr>
              <w:t xml:space="preserve"> and/or</w:t>
            </w:r>
            <w:r w:rsidRPr="0044709D">
              <w:rPr>
                <w:rFonts w:ascii="Aptos" w:eastAsiaTheme="minorHAnsi" w:hAnsi="Aptos" w:cstheme="minorHAnsi"/>
                <w:bCs/>
                <w:sz w:val="20"/>
                <w:szCs w:val="20"/>
              </w:rPr>
              <w:t xml:space="preserve"> </w:t>
            </w:r>
            <w:r w:rsidR="00A035BF">
              <w:rPr>
                <w:rFonts w:ascii="Aptos" w:eastAsiaTheme="minorHAnsi" w:hAnsi="Aptos" w:cstheme="minorHAnsi"/>
                <w:bCs/>
                <w:sz w:val="20"/>
                <w:szCs w:val="20"/>
              </w:rPr>
              <w:t>Data visualisation tools (Tableau, PowerBI)</w:t>
            </w:r>
            <w:r w:rsidRPr="0044709D">
              <w:rPr>
                <w:rFonts w:ascii="Aptos" w:eastAsiaTheme="minorHAnsi" w:hAnsi="Aptos" w:cstheme="minorHAnsi"/>
                <w:bCs/>
                <w:sz w:val="20"/>
                <w:szCs w:val="20"/>
              </w:rPr>
              <w:t>. </w:t>
            </w:r>
          </w:p>
          <w:p w14:paraId="4E2BFCB1" w14:textId="5273E95B" w:rsidR="0044709D" w:rsidRPr="0044709D" w:rsidRDefault="0044709D" w:rsidP="00644049">
            <w:pPr>
              <w:pStyle w:val="NoSpacing"/>
              <w:numPr>
                <w:ilvl w:val="0"/>
                <w:numId w:val="10"/>
              </w:numPr>
              <w:ind w:left="360"/>
              <w:rPr>
                <w:rFonts w:ascii="Aptos" w:eastAsiaTheme="minorHAnsi" w:hAnsi="Aptos" w:cstheme="minorHAnsi"/>
                <w:bCs/>
                <w:sz w:val="20"/>
                <w:szCs w:val="20"/>
              </w:rPr>
            </w:pPr>
            <w:r w:rsidRPr="14368546">
              <w:rPr>
                <w:rFonts w:ascii="Aptos" w:eastAsiaTheme="minorEastAsia" w:hAnsi="Aptos" w:cstheme="minorBidi"/>
                <w:sz w:val="20"/>
                <w:szCs w:val="20"/>
              </w:rPr>
              <w:t xml:space="preserve">Forecasting &amp; modelling: </w:t>
            </w:r>
            <w:r w:rsidR="00780260" w:rsidRPr="14368546">
              <w:rPr>
                <w:rFonts w:ascii="Aptos" w:eastAsiaTheme="minorEastAsia" w:hAnsi="Aptos" w:cstheme="minorBidi"/>
                <w:sz w:val="20"/>
                <w:szCs w:val="20"/>
              </w:rPr>
              <w:t xml:space="preserve">working with Ecommetrics </w:t>
            </w:r>
            <w:r w:rsidR="003C55E9" w:rsidRPr="14368546">
              <w:rPr>
                <w:rFonts w:ascii="Aptos" w:eastAsiaTheme="minorEastAsia" w:hAnsi="Aptos" w:cstheme="minorBidi"/>
                <w:sz w:val="20"/>
                <w:szCs w:val="20"/>
              </w:rPr>
              <w:t>provider to deliver media plans which consistently improve RROI</w:t>
            </w:r>
          </w:p>
          <w:p w14:paraId="3DEE30A6" w14:textId="77777777" w:rsidR="0044709D" w:rsidRPr="0044709D" w:rsidRDefault="0044709D" w:rsidP="00644049">
            <w:pPr>
              <w:pStyle w:val="NoSpacing"/>
              <w:numPr>
                <w:ilvl w:val="0"/>
                <w:numId w:val="10"/>
              </w:numPr>
              <w:ind w:left="360"/>
              <w:rPr>
                <w:rFonts w:ascii="Aptos" w:eastAsiaTheme="minorHAnsi" w:hAnsi="Aptos" w:cstheme="minorHAnsi"/>
                <w:bCs/>
                <w:sz w:val="20"/>
                <w:szCs w:val="20"/>
              </w:rPr>
            </w:pPr>
            <w:r w:rsidRPr="0044709D">
              <w:rPr>
                <w:rFonts w:ascii="Aptos" w:eastAsiaTheme="minorHAnsi" w:hAnsi="Aptos" w:cstheme="minorHAnsi"/>
                <w:bCs/>
                <w:sz w:val="20"/>
                <w:szCs w:val="20"/>
              </w:rPr>
              <w:t>Legal &amp; Regulatory Awareness </w:t>
            </w:r>
          </w:p>
          <w:p w14:paraId="75CD25B8" w14:textId="77777777" w:rsidR="0044709D" w:rsidRPr="0044709D" w:rsidRDefault="0044709D" w:rsidP="00644049">
            <w:pPr>
              <w:pStyle w:val="NoSpacing"/>
              <w:numPr>
                <w:ilvl w:val="0"/>
                <w:numId w:val="10"/>
              </w:numPr>
              <w:ind w:left="360"/>
              <w:rPr>
                <w:rFonts w:ascii="Aptos" w:eastAsiaTheme="minorHAnsi" w:hAnsi="Aptos" w:cstheme="minorHAnsi"/>
                <w:bCs/>
                <w:sz w:val="20"/>
                <w:szCs w:val="20"/>
              </w:rPr>
            </w:pPr>
            <w:r w:rsidRPr="0044709D">
              <w:rPr>
                <w:rFonts w:ascii="Aptos" w:eastAsiaTheme="minorHAnsi" w:hAnsi="Aptos" w:cstheme="minorHAnsi"/>
                <w:bCs/>
                <w:sz w:val="20"/>
                <w:szCs w:val="20"/>
              </w:rPr>
              <w:t>GDPR &amp; data privacy </w:t>
            </w:r>
          </w:p>
          <w:p w14:paraId="5A2D06BE" w14:textId="10D44924" w:rsidR="0044709D" w:rsidRPr="0044709D" w:rsidRDefault="0044709D" w:rsidP="00644049">
            <w:pPr>
              <w:pStyle w:val="NoSpacing"/>
              <w:numPr>
                <w:ilvl w:val="0"/>
                <w:numId w:val="10"/>
              </w:numPr>
              <w:ind w:left="360"/>
              <w:rPr>
                <w:rFonts w:ascii="Aptos" w:eastAsiaTheme="minorHAnsi" w:hAnsi="Aptos" w:cstheme="minorHAnsi"/>
                <w:bCs/>
                <w:sz w:val="20"/>
                <w:szCs w:val="20"/>
              </w:rPr>
            </w:pPr>
            <w:r w:rsidRPr="0044709D">
              <w:rPr>
                <w:rFonts w:ascii="Aptos" w:eastAsiaTheme="minorHAnsi" w:hAnsi="Aptos" w:cstheme="minorHAnsi"/>
                <w:bCs/>
                <w:sz w:val="20"/>
                <w:szCs w:val="20"/>
              </w:rPr>
              <w:t>Advertising standards: ASA, and platform-specific policies. </w:t>
            </w:r>
          </w:p>
          <w:p w14:paraId="0C688D74" w14:textId="77777777" w:rsidR="0044709D" w:rsidRPr="0044709D" w:rsidRDefault="0044709D" w:rsidP="00644049">
            <w:pPr>
              <w:pStyle w:val="NoSpacing"/>
              <w:numPr>
                <w:ilvl w:val="0"/>
                <w:numId w:val="10"/>
              </w:numPr>
              <w:ind w:left="360"/>
              <w:rPr>
                <w:rFonts w:ascii="Aptos" w:eastAsiaTheme="minorHAnsi" w:hAnsi="Aptos" w:cstheme="minorHAnsi"/>
                <w:bCs/>
                <w:sz w:val="20"/>
                <w:szCs w:val="20"/>
              </w:rPr>
            </w:pPr>
            <w:r w:rsidRPr="0044709D">
              <w:rPr>
                <w:rFonts w:ascii="Aptos" w:eastAsiaTheme="minorHAnsi" w:hAnsi="Aptos" w:cstheme="minorHAnsi"/>
                <w:bCs/>
                <w:sz w:val="20"/>
                <w:szCs w:val="20"/>
              </w:rPr>
              <w:t>Audience segmentation and targeting strategies  </w:t>
            </w:r>
          </w:p>
          <w:p w14:paraId="22075A3B" w14:textId="77777777" w:rsidR="0044709D" w:rsidRPr="0044709D" w:rsidRDefault="0044709D" w:rsidP="00644049">
            <w:pPr>
              <w:pStyle w:val="NoSpacing"/>
              <w:numPr>
                <w:ilvl w:val="0"/>
                <w:numId w:val="10"/>
              </w:numPr>
              <w:ind w:left="360"/>
              <w:rPr>
                <w:rFonts w:ascii="Aptos" w:eastAsiaTheme="minorEastAsia" w:hAnsi="Aptos" w:cstheme="minorBidi"/>
                <w:sz w:val="20"/>
                <w:szCs w:val="20"/>
              </w:rPr>
            </w:pPr>
            <w:r w:rsidRPr="14368546">
              <w:rPr>
                <w:rFonts w:ascii="Aptos" w:eastAsiaTheme="minorEastAsia" w:hAnsi="Aptos" w:cstheme="minorBidi"/>
                <w:sz w:val="20"/>
                <w:szCs w:val="20"/>
              </w:rPr>
              <w:t>Understanding of attribution models </w:t>
            </w:r>
          </w:p>
          <w:p w14:paraId="62FEC964" w14:textId="23FC174D" w:rsidR="0E166E04" w:rsidRDefault="0E166E04" w:rsidP="14368546">
            <w:pPr>
              <w:pStyle w:val="NoSpacing"/>
              <w:numPr>
                <w:ilvl w:val="0"/>
                <w:numId w:val="10"/>
              </w:numPr>
              <w:ind w:left="360"/>
              <w:rPr>
                <w:rFonts w:ascii="Aptos" w:eastAsiaTheme="minorEastAsia" w:hAnsi="Aptos" w:cstheme="minorBidi"/>
                <w:sz w:val="20"/>
                <w:szCs w:val="20"/>
              </w:rPr>
            </w:pPr>
            <w:r w:rsidRPr="14368546">
              <w:rPr>
                <w:rFonts w:ascii="Aptos" w:eastAsiaTheme="minorEastAsia" w:hAnsi="Aptos" w:cstheme="minorBidi"/>
                <w:sz w:val="20"/>
                <w:szCs w:val="20"/>
              </w:rPr>
              <w:t>In-de</w:t>
            </w:r>
            <w:r w:rsidR="00FA277B">
              <w:rPr>
                <w:rFonts w:ascii="Aptos" w:eastAsiaTheme="minorEastAsia" w:hAnsi="Aptos" w:cstheme="minorBidi"/>
                <w:sz w:val="20"/>
                <w:szCs w:val="20"/>
              </w:rPr>
              <w:t>p</w:t>
            </w:r>
            <w:r w:rsidRPr="14368546">
              <w:rPr>
                <w:rFonts w:ascii="Aptos" w:eastAsiaTheme="minorEastAsia" w:hAnsi="Aptos" w:cstheme="minorBidi"/>
                <w:sz w:val="20"/>
                <w:szCs w:val="20"/>
              </w:rPr>
              <w:t>th knowledge of the media industry and avid interest in following the latest media trends</w:t>
            </w:r>
          </w:p>
          <w:p w14:paraId="3403562D" w14:textId="4F419A89" w:rsidR="008502D6" w:rsidRPr="00603942" w:rsidRDefault="008502D6" w:rsidP="003C55E9">
            <w:pPr>
              <w:pStyle w:val="NoSpacing"/>
              <w:ind w:left="360"/>
              <w:rPr>
                <w:rFonts w:ascii="Aptos" w:eastAsiaTheme="minorHAnsi" w:hAnsi="Aptos" w:cstheme="minorHAnsi"/>
                <w:bCs/>
                <w:sz w:val="20"/>
                <w:szCs w:val="20"/>
              </w:rPr>
            </w:pPr>
          </w:p>
        </w:tc>
      </w:tr>
      <w:tr w:rsidR="00603942" w:rsidRPr="00603942" w14:paraId="16FF68B5" w14:textId="77777777" w:rsidTr="4548205F">
        <w:trPr>
          <w:trHeight w:val="864"/>
          <w:jc w:val="center"/>
        </w:trPr>
        <w:tc>
          <w:tcPr>
            <w:tcW w:w="2514"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t>Skills/Ability</w:t>
            </w:r>
          </w:p>
        </w:tc>
        <w:tc>
          <w:tcPr>
            <w:tcW w:w="7636" w:type="dxa"/>
          </w:tcPr>
          <w:p w14:paraId="1AE567B4" w14:textId="58DC7BE4" w:rsidR="008502D6" w:rsidRPr="00644049" w:rsidRDefault="0EEBEC62" w:rsidP="00644049">
            <w:pPr>
              <w:pStyle w:val="NoSpacing"/>
              <w:numPr>
                <w:ilvl w:val="0"/>
                <w:numId w:val="36"/>
              </w:numPr>
              <w:rPr>
                <w:rFonts w:ascii="Aptos" w:eastAsiaTheme="minorEastAsia" w:hAnsi="Aptos" w:cstheme="minorBidi"/>
                <w:color w:val="000000" w:themeColor="text1"/>
                <w:sz w:val="20"/>
                <w:szCs w:val="20"/>
              </w:rPr>
            </w:pPr>
            <w:r w:rsidRPr="14368546">
              <w:rPr>
                <w:rFonts w:ascii="Aptos" w:hAnsi="Aptos" w:cstheme="minorBidi"/>
                <w:sz w:val="20"/>
                <w:szCs w:val="20"/>
              </w:rPr>
              <w:t>A</w:t>
            </w:r>
            <w:r w:rsidR="74F66171" w:rsidRPr="14368546">
              <w:rPr>
                <w:rFonts w:ascii="Aptos" w:hAnsi="Aptos" w:cstheme="minorBidi"/>
                <w:sz w:val="20"/>
                <w:szCs w:val="20"/>
              </w:rPr>
              <w:t>bility</w:t>
            </w:r>
            <w:r w:rsidR="00644049" w:rsidRPr="14368546">
              <w:rPr>
                <w:rFonts w:ascii="Aptos" w:hAnsi="Aptos" w:cstheme="minorBidi"/>
                <w:sz w:val="20"/>
                <w:szCs w:val="20"/>
              </w:rPr>
              <w:t xml:space="preserve"> to bui</w:t>
            </w:r>
            <w:r w:rsidR="0074089F" w:rsidRPr="14368546">
              <w:rPr>
                <w:rFonts w:ascii="Aptos" w:hAnsi="Aptos" w:cstheme="minorBidi"/>
                <w:sz w:val="20"/>
                <w:szCs w:val="20"/>
              </w:rPr>
              <w:t>ld effective working relationships</w:t>
            </w:r>
            <w:r w:rsidR="001077AA" w:rsidRPr="14368546">
              <w:rPr>
                <w:rFonts w:ascii="Aptos" w:hAnsi="Aptos" w:cstheme="minorBidi"/>
                <w:sz w:val="20"/>
                <w:szCs w:val="20"/>
              </w:rPr>
              <w:t xml:space="preserve"> with multiple stakeholders, e.g. suppliers, advertising/marketing agencies, media owners and internal specialist resources</w:t>
            </w:r>
          </w:p>
          <w:p w14:paraId="4D7E98B4" w14:textId="245B7B5B" w:rsidR="0074089F" w:rsidRDefault="00907920" w:rsidP="00644049">
            <w:pPr>
              <w:pStyle w:val="NoSpacing"/>
              <w:numPr>
                <w:ilvl w:val="0"/>
                <w:numId w:val="36"/>
              </w:numPr>
              <w:rPr>
                <w:rFonts w:ascii="Aptos" w:hAnsi="Aptos" w:cstheme="minorBidi"/>
                <w:sz w:val="20"/>
                <w:szCs w:val="20"/>
                <w:lang w:eastAsia="en-GB"/>
              </w:rPr>
            </w:pPr>
            <w:r w:rsidRPr="14368546">
              <w:rPr>
                <w:rFonts w:ascii="Aptos" w:hAnsi="Aptos" w:cstheme="minorBidi"/>
                <w:sz w:val="20"/>
                <w:szCs w:val="20"/>
                <w:lang w:eastAsia="en-GB"/>
              </w:rPr>
              <w:t>An effective communication style,</w:t>
            </w:r>
            <w:r w:rsidR="00E7732E" w:rsidRPr="14368546">
              <w:rPr>
                <w:rFonts w:ascii="Aptos" w:hAnsi="Aptos" w:cstheme="minorBidi"/>
                <w:sz w:val="20"/>
                <w:szCs w:val="20"/>
                <w:lang w:eastAsia="en-GB"/>
              </w:rPr>
              <w:t xml:space="preserve"> inc. </w:t>
            </w:r>
            <w:r w:rsidR="00E414A5" w:rsidRPr="14368546">
              <w:rPr>
                <w:rFonts w:ascii="Aptos" w:hAnsi="Aptos" w:cstheme="minorBidi"/>
                <w:sz w:val="20"/>
                <w:szCs w:val="20"/>
                <w:lang w:eastAsia="en-GB"/>
              </w:rPr>
              <w:t>c</w:t>
            </w:r>
            <w:r w:rsidR="00E7732E" w:rsidRPr="14368546">
              <w:rPr>
                <w:rFonts w:ascii="Aptos" w:hAnsi="Aptos" w:cstheme="minorBidi"/>
                <w:sz w:val="20"/>
                <w:szCs w:val="20"/>
                <w:lang w:eastAsia="en-GB"/>
              </w:rPr>
              <w:t>reative and insightful presentation skills</w:t>
            </w:r>
          </w:p>
          <w:p w14:paraId="3FA1F096" w14:textId="11B9F811" w:rsidR="0074089F" w:rsidRDefault="0074089F" w:rsidP="00644049">
            <w:pPr>
              <w:pStyle w:val="NoSpacing"/>
              <w:numPr>
                <w:ilvl w:val="0"/>
                <w:numId w:val="36"/>
              </w:numPr>
              <w:rPr>
                <w:rFonts w:ascii="Aptos" w:hAnsi="Aptos" w:cstheme="minorBidi"/>
                <w:sz w:val="20"/>
                <w:szCs w:val="20"/>
                <w:lang w:eastAsia="en-GB"/>
              </w:rPr>
            </w:pPr>
            <w:r w:rsidRPr="14368546">
              <w:rPr>
                <w:rFonts w:ascii="Aptos" w:hAnsi="Aptos" w:cstheme="minorBidi"/>
                <w:sz w:val="20"/>
                <w:szCs w:val="20"/>
                <w:lang w:eastAsia="en-GB"/>
              </w:rPr>
              <w:t>Negotiation and influencing skills</w:t>
            </w:r>
          </w:p>
          <w:p w14:paraId="011CD285" w14:textId="1992E21F" w:rsidR="0074089F" w:rsidRDefault="0074089F" w:rsidP="00644049">
            <w:pPr>
              <w:pStyle w:val="NoSpacing"/>
              <w:numPr>
                <w:ilvl w:val="0"/>
                <w:numId w:val="36"/>
              </w:numPr>
              <w:rPr>
                <w:rFonts w:ascii="Aptos" w:hAnsi="Aptos" w:cstheme="minorBidi"/>
                <w:sz w:val="20"/>
                <w:szCs w:val="20"/>
                <w:lang w:eastAsia="en-GB"/>
              </w:rPr>
            </w:pPr>
            <w:r w:rsidRPr="14368546">
              <w:rPr>
                <w:rFonts w:ascii="Aptos" w:hAnsi="Aptos" w:cstheme="minorBidi"/>
                <w:sz w:val="20"/>
                <w:szCs w:val="20"/>
                <w:lang w:eastAsia="en-GB"/>
              </w:rPr>
              <w:t xml:space="preserve">Commercially astute and able </w:t>
            </w:r>
            <w:r w:rsidR="00E7732E" w:rsidRPr="14368546">
              <w:rPr>
                <w:rFonts w:ascii="Aptos" w:hAnsi="Aptos" w:cstheme="minorBidi"/>
                <w:sz w:val="20"/>
                <w:szCs w:val="20"/>
                <w:lang w:eastAsia="en-GB"/>
              </w:rPr>
              <w:t>and</w:t>
            </w:r>
            <w:r w:rsidRPr="14368546">
              <w:rPr>
                <w:rFonts w:ascii="Aptos" w:hAnsi="Aptos" w:cstheme="minorBidi"/>
                <w:sz w:val="20"/>
                <w:szCs w:val="20"/>
                <w:lang w:eastAsia="en-GB"/>
              </w:rPr>
              <w:t xml:space="preserve"> evaluate ROI</w:t>
            </w:r>
            <w:r w:rsidR="00E7732E" w:rsidRPr="14368546">
              <w:rPr>
                <w:rFonts w:ascii="Aptos" w:hAnsi="Aptos" w:cstheme="minorBidi"/>
                <w:sz w:val="20"/>
                <w:szCs w:val="20"/>
                <w:lang w:eastAsia="en-GB"/>
              </w:rPr>
              <w:t xml:space="preserve"> and able to drive favourable commercial deals for the business</w:t>
            </w:r>
          </w:p>
          <w:p w14:paraId="6DC83430" w14:textId="1EB04DD1" w:rsidR="00907920" w:rsidRPr="00644049" w:rsidRDefault="45BBB134" w:rsidP="00644049">
            <w:pPr>
              <w:pStyle w:val="NoSpacing"/>
              <w:numPr>
                <w:ilvl w:val="0"/>
                <w:numId w:val="36"/>
              </w:numPr>
              <w:rPr>
                <w:rFonts w:ascii="Aptos" w:hAnsi="Aptos" w:cstheme="minorBidi"/>
                <w:sz w:val="20"/>
                <w:szCs w:val="20"/>
                <w:lang w:eastAsia="en-GB"/>
              </w:rPr>
            </w:pPr>
            <w:r w:rsidRPr="14368546">
              <w:rPr>
                <w:rFonts w:ascii="Aptos" w:hAnsi="Aptos" w:cstheme="minorBidi"/>
                <w:sz w:val="20"/>
                <w:szCs w:val="20"/>
                <w:lang w:eastAsia="en-GB"/>
              </w:rPr>
              <w:t>S</w:t>
            </w:r>
            <w:r w:rsidR="7936FF1E" w:rsidRPr="14368546">
              <w:rPr>
                <w:rFonts w:ascii="Aptos" w:hAnsi="Aptos" w:cstheme="minorBidi"/>
                <w:sz w:val="20"/>
                <w:szCs w:val="20"/>
                <w:lang w:eastAsia="en-GB"/>
              </w:rPr>
              <w:t>trong</w:t>
            </w:r>
            <w:r w:rsidR="00907920" w:rsidRPr="14368546">
              <w:rPr>
                <w:rFonts w:ascii="Aptos" w:hAnsi="Aptos" w:cstheme="minorBidi"/>
                <w:sz w:val="20"/>
                <w:szCs w:val="20"/>
                <w:lang w:eastAsia="en-GB"/>
              </w:rPr>
              <w:t xml:space="preserve"> analytical skills and good numeracy skills</w:t>
            </w:r>
          </w:p>
          <w:p w14:paraId="34870070" w14:textId="5470D17C" w:rsidR="00907920" w:rsidRPr="00644049" w:rsidRDefault="00907920" w:rsidP="00644049">
            <w:pPr>
              <w:pStyle w:val="NoSpacing"/>
              <w:numPr>
                <w:ilvl w:val="0"/>
                <w:numId w:val="36"/>
              </w:numPr>
              <w:rPr>
                <w:rFonts w:ascii="Aptos" w:hAnsi="Aptos" w:cstheme="minorBidi"/>
                <w:sz w:val="20"/>
                <w:szCs w:val="20"/>
                <w:lang w:eastAsia="en-GB"/>
              </w:rPr>
            </w:pPr>
            <w:r w:rsidRPr="14368546">
              <w:rPr>
                <w:rFonts w:ascii="Aptos" w:hAnsi="Aptos" w:cstheme="minorBidi"/>
                <w:sz w:val="20"/>
                <w:szCs w:val="20"/>
                <w:lang w:eastAsia="en-GB"/>
              </w:rPr>
              <w:t>Proficient in Microsoft Office – Word, Excel, Outlook</w:t>
            </w:r>
            <w:r w:rsidR="00E414A5" w:rsidRPr="14368546">
              <w:rPr>
                <w:rFonts w:ascii="Aptos" w:hAnsi="Aptos" w:cstheme="minorBidi"/>
                <w:sz w:val="20"/>
                <w:szCs w:val="20"/>
                <w:lang w:eastAsia="en-GB"/>
              </w:rPr>
              <w:t>,</w:t>
            </w:r>
            <w:r w:rsidR="00412D0E">
              <w:rPr>
                <w:rFonts w:ascii="Aptos" w:hAnsi="Aptos" w:cstheme="minorBidi"/>
                <w:sz w:val="20"/>
                <w:szCs w:val="20"/>
                <w:lang w:eastAsia="en-GB"/>
              </w:rPr>
              <w:t xml:space="preserve"> </w:t>
            </w:r>
            <w:r w:rsidR="00E414A5" w:rsidRPr="14368546">
              <w:rPr>
                <w:rFonts w:ascii="Aptos" w:hAnsi="Aptos" w:cstheme="minorBidi"/>
                <w:sz w:val="20"/>
                <w:szCs w:val="20"/>
                <w:lang w:eastAsia="en-GB"/>
              </w:rPr>
              <w:t>PPT</w:t>
            </w:r>
          </w:p>
          <w:p w14:paraId="45D27D0A" w14:textId="0B9E99F4" w:rsidR="00907920" w:rsidRPr="00E414A5" w:rsidRDefault="00907920" w:rsidP="00644049">
            <w:pPr>
              <w:pStyle w:val="NoSpacing"/>
              <w:numPr>
                <w:ilvl w:val="0"/>
                <w:numId w:val="36"/>
              </w:numPr>
              <w:rPr>
                <w:rFonts w:asciiTheme="minorHAnsi" w:hAnsiTheme="minorHAnsi" w:cstheme="minorHAnsi"/>
                <w:lang w:eastAsia="en-GB"/>
              </w:rPr>
            </w:pPr>
            <w:r w:rsidRPr="00644049">
              <w:rPr>
                <w:rFonts w:ascii="Aptos" w:hAnsi="Aptos" w:cstheme="minorHAnsi"/>
                <w:sz w:val="20"/>
                <w:szCs w:val="20"/>
                <w:lang w:eastAsia="en-GB"/>
              </w:rPr>
              <w:t>Good attention to detail and quality control</w:t>
            </w:r>
          </w:p>
          <w:p w14:paraId="4DC844AC" w14:textId="396F6F66" w:rsidR="00E414A5" w:rsidRPr="00E414A5" w:rsidRDefault="00E414A5" w:rsidP="00644049">
            <w:pPr>
              <w:pStyle w:val="NoSpacing"/>
              <w:numPr>
                <w:ilvl w:val="0"/>
                <w:numId w:val="36"/>
              </w:numPr>
              <w:rPr>
                <w:rFonts w:ascii="Aptos" w:hAnsi="Aptos" w:cstheme="minorBidi"/>
                <w:sz w:val="20"/>
                <w:szCs w:val="20"/>
                <w:lang w:eastAsia="en-GB"/>
              </w:rPr>
            </w:pPr>
            <w:r w:rsidRPr="14368546">
              <w:rPr>
                <w:rFonts w:ascii="Aptos" w:hAnsi="Aptos" w:cstheme="minorBidi"/>
                <w:sz w:val="20"/>
                <w:szCs w:val="20"/>
                <w:lang w:eastAsia="en-GB"/>
              </w:rPr>
              <w:t xml:space="preserve">Leaderships skills; able to coach and develop others  </w:t>
            </w:r>
          </w:p>
        </w:tc>
      </w:tr>
    </w:tbl>
    <w:p w14:paraId="741E3EFA" w14:textId="77777777" w:rsidR="00015447" w:rsidRPr="00603942" w:rsidRDefault="00015447" w:rsidP="00B96128">
      <w:pPr>
        <w:spacing w:after="200" w:line="276" w:lineRule="auto"/>
        <w:rPr>
          <w:rFonts w:ascii="Trade Gothic Next Light" w:hAnsi="Trade Gothic Next Light"/>
          <w:color w:val="000000" w:themeColor="text1"/>
        </w:rPr>
      </w:pPr>
    </w:p>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FDB0A" w14:textId="77777777" w:rsidR="001A7D36" w:rsidRDefault="001A7D36" w:rsidP="008232E0">
      <w:r>
        <w:separator/>
      </w:r>
    </w:p>
  </w:endnote>
  <w:endnote w:type="continuationSeparator" w:id="0">
    <w:p w14:paraId="0A0FEBBE" w14:textId="77777777" w:rsidR="001A7D36" w:rsidRDefault="001A7D36" w:rsidP="008232E0">
      <w:r>
        <w:continuationSeparator/>
      </w:r>
    </w:p>
  </w:endnote>
  <w:endnote w:type="continuationNotice" w:id="1">
    <w:p w14:paraId="1150C28A" w14:textId="77777777" w:rsidR="001A7D36" w:rsidRDefault="001A7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Light">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BoldMT">
    <w:panose1 w:val="00000000000000000000"/>
    <w:charset w:val="00"/>
    <w:family w:val="auto"/>
    <w:notTrueType/>
    <w:pitch w:val="default"/>
    <w:sig w:usb0="00000003" w:usb1="00000000" w:usb2="00000000" w:usb3="00000000" w:csb0="00000001" w:csb1="00000000"/>
  </w:font>
  <w:font w:name="Trade Gothic Next Rounded">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242F" w14:textId="77777777" w:rsidR="00A4248C" w:rsidRPr="003C2C88" w:rsidRDefault="00A4248C"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7" behindDoc="0" locked="0" layoutInCell="0" allowOverlap="1" wp14:anchorId="2B8ACD50" wp14:editId="06F33DD9">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492625E9-FB7C-409C-AB9B-73B6C16D58E6}"/>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0C1DA5" w14:textId="77777777" w:rsidR="00A4248C" w:rsidRPr="0033635A" w:rsidRDefault="00A4248C"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8ACD50"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7;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250C1DA5" w14:textId="77777777" w:rsidR="00A4248C" w:rsidRPr="0033635A" w:rsidRDefault="00A4248C"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Pr>
        <w:rFonts w:ascii="TradeGothic LT" w:hAnsi="TradeGothic LT"/>
        <w:noProof/>
        <w:sz w:val="18"/>
        <w:szCs w:val="18"/>
      </w:rPr>
      <mc:AlternateContent>
        <mc:Choice Requires="wps">
          <w:drawing>
            <wp:anchor distT="0" distB="0" distL="114300" distR="114300" simplePos="0" relativeHeight="251658245" behindDoc="0" locked="0" layoutInCell="0" allowOverlap="1" wp14:anchorId="3C9861C2" wp14:editId="3CEB2498">
              <wp:simplePos x="0" y="0"/>
              <wp:positionH relativeFrom="page">
                <wp:align>right</wp:align>
              </wp:positionH>
              <wp:positionV relativeFrom="page">
                <wp:posOffset>10313238</wp:posOffset>
              </wp:positionV>
              <wp:extent cx="7560310" cy="273050"/>
              <wp:effectExtent l="0" t="0" r="0" b="12700"/>
              <wp:wrapNone/>
              <wp:docPr id="135142592" name="MSIPCMc43a4a54be8ed5a322466a4a" descr="{&quot;HashCode&quot;:42041885,&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79039669-CE92-4851-98D8-80A09F99FD41}"/>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DA0ACC" w14:textId="77777777" w:rsidR="00A4248C" w:rsidRPr="0033635A" w:rsidRDefault="00A4248C"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C9861C2" id="_x0000_s1027"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5;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" o:allowincell="f" filled="f" stroked="f" strokeweight=".5pt">
              <v:textbox inset=",0,,0">
                <w:txbxContent>
                  <w:p w14:paraId="5CDA0ACC" w14:textId="77777777" w:rsidR="00A4248C" w:rsidRPr="0033635A" w:rsidRDefault="00A4248C"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Pr>
        <w:rFonts w:ascii="TradeGothic LT" w:hAnsi="TradeGothic LT"/>
        <w:noProof/>
        <w:sz w:val="18"/>
        <w:szCs w:val="18"/>
      </w:rPr>
      <mc:AlternateContent>
        <mc:Choice Requires="wps">
          <w:drawing>
            <wp:anchor distT="0" distB="0" distL="114300" distR="114300" simplePos="0" relativeHeight="251658243" behindDoc="0" locked="0" layoutInCell="0" allowOverlap="1" wp14:anchorId="23E7C23F" wp14:editId="0D13BB5D">
              <wp:simplePos x="0" y="0"/>
              <wp:positionH relativeFrom="page">
                <wp:align>right</wp:align>
              </wp:positionH>
              <wp:positionV relativeFrom="page">
                <wp:posOffset>10313238</wp:posOffset>
              </wp:positionV>
              <wp:extent cx="7560310" cy="273050"/>
              <wp:effectExtent l="0" t="0" r="0" b="12700"/>
              <wp:wrapNone/>
              <wp:docPr id="477327513" name="MSIPCMc43a4a54be8ed5a322466a4a" descr="{&quot;HashCode&quot;:42041885,&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3F05EBA8-F88A-418F-ACA3-E02015938F08}"/>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DD155E" w14:textId="77777777" w:rsidR="00A4248C" w:rsidRPr="0033635A" w:rsidRDefault="00A4248C"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3E7C23F" id="_x0000_s1028"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3;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" o:allowincell="f" filled="f" stroked="f" strokeweight=".5pt">
              <v:textbox inset=",0,,0">
                <w:txbxContent>
                  <w:p w14:paraId="33DD155E" w14:textId="77777777" w:rsidR="00A4248C" w:rsidRPr="0033635A" w:rsidRDefault="00A4248C"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49079568" wp14:editId="42FBA095">
              <wp:simplePos x="0" y="0"/>
              <wp:positionH relativeFrom="page">
                <wp:align>right</wp:align>
              </wp:positionH>
              <wp:positionV relativeFrom="page">
                <wp:posOffset>10313238</wp:posOffset>
              </wp:positionV>
              <wp:extent cx="7560310" cy="273050"/>
              <wp:effectExtent l="0" t="0" r="0" b="12700"/>
              <wp:wrapNone/>
              <wp:docPr id="632498620" name="MSIPCMc43a4a54be8ed5a322466a4a" descr="{&quot;HashCode&quot;:42041885,&quot;Height&quot;:841.0,&quot;Width&quot;:595.0,&quot;Placement&quot;:&quot;Footer&quot;,&quot;Index&quot;:&quot;Primary&quot;,&quot;Section&quot;:1,&quot;Top&quot;:0.0,&quot;Left&quot;:0.0}">
                <a:extLst xmlns:a="http://schemas.openxmlformats.org/drawingml/2006/main">
                  <a:ext uri="{FF2B5EF4-FFF2-40B4-BE49-F238E27FC236}">
                    <a16:creationId xmlns:a16="http://schemas.microsoft.com/office/drawing/2014/main" id="{44AC47C3-2C58-4E39-859A-B237B8874E92}"/>
                  </a:ext>
                </a:extLst>
              </wp:docPr>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898825" w14:textId="77777777" w:rsidR="00A4248C" w:rsidRPr="0033635A" w:rsidRDefault="00A4248C"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9079568" id="_x0000_s1029"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NDJFwIAACsEAAAOAAAAZHJzL2Uyb0RvYy54bWysU99v2jAQfp+0/8Hy+0iAln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" o:allowincell="f" filled="f" stroked="f" strokeweight=".5pt">
              <v:textbox inset=",0,,0">
                <w:txbxContent>
                  <w:p w14:paraId="43898825" w14:textId="77777777" w:rsidR="00A4248C" w:rsidRPr="0033635A" w:rsidRDefault="00A4248C"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CA5A7" w14:textId="77777777" w:rsidR="001A7D36" w:rsidRDefault="001A7D36" w:rsidP="008232E0">
      <w:r>
        <w:separator/>
      </w:r>
    </w:p>
  </w:footnote>
  <w:footnote w:type="continuationSeparator" w:id="0">
    <w:p w14:paraId="02C44548" w14:textId="77777777" w:rsidR="001A7D36" w:rsidRDefault="001A7D36" w:rsidP="008232E0">
      <w:r>
        <w:continuationSeparator/>
      </w:r>
    </w:p>
  </w:footnote>
  <w:footnote w:type="continuationNotice" w:id="1">
    <w:p w14:paraId="7FD0514B" w14:textId="77777777" w:rsidR="001A7D36" w:rsidRDefault="001A7D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A4248C" w:rsidRPr="00211E36" w14:paraId="2163F2A7" w14:textId="77777777" w:rsidTr="00EE6780">
      <w:tc>
        <w:tcPr>
          <w:tcW w:w="8931" w:type="dxa"/>
          <w:tcBorders>
            <w:bottom w:val="single" w:sz="12" w:space="0" w:color="1F497D"/>
          </w:tcBorders>
        </w:tcPr>
        <w:p w14:paraId="7E2660FE" w14:textId="77777777" w:rsidR="00A4248C" w:rsidRPr="00211E36" w:rsidRDefault="00A4248C" w:rsidP="00EE6780">
          <w:pPr>
            <w:rPr>
              <w:rFonts w:eastAsia="Calibri"/>
              <w:sz w:val="16"/>
              <w:szCs w:val="16"/>
            </w:rPr>
          </w:pPr>
        </w:p>
      </w:tc>
    </w:tr>
    <w:tr w:rsidR="00A4248C" w:rsidRPr="00211E36" w14:paraId="20D66D7F" w14:textId="77777777" w:rsidTr="00EE6780">
      <w:tc>
        <w:tcPr>
          <w:tcW w:w="8931" w:type="dxa"/>
          <w:tcBorders>
            <w:top w:val="single" w:sz="12" w:space="0" w:color="1F497D"/>
            <w:bottom w:val="single" w:sz="12" w:space="0" w:color="1F497D"/>
          </w:tcBorders>
          <w:vAlign w:val="center"/>
        </w:tcPr>
        <w:p w14:paraId="1260A63F" w14:textId="77777777" w:rsidR="00A4248C" w:rsidRPr="002B5A8B" w:rsidRDefault="00A4248C"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Pr>
              <w:rFonts w:ascii="Trade Gothic Next Light" w:eastAsia="Calibri" w:hAnsi="Trade Gothic Next Light"/>
              <w:sz w:val="28"/>
              <w:szCs w:val="28"/>
              <w:lang w:eastAsia="en-US"/>
            </w:rPr>
            <w:t>UK &amp; Ireland | Job Description</w:t>
          </w:r>
        </w:p>
      </w:tc>
    </w:tr>
    <w:tr w:rsidR="00A4248C" w:rsidRPr="00211E36" w14:paraId="15251E01" w14:textId="77777777" w:rsidTr="00EE6780">
      <w:trPr>
        <w:trHeight w:val="50"/>
      </w:trPr>
      <w:tc>
        <w:tcPr>
          <w:tcW w:w="8931" w:type="dxa"/>
          <w:tcBorders>
            <w:top w:val="single" w:sz="12" w:space="0" w:color="1F497D"/>
          </w:tcBorders>
        </w:tcPr>
        <w:p w14:paraId="5D3353DD" w14:textId="77777777" w:rsidR="00A4248C" w:rsidRPr="00477923" w:rsidRDefault="00A4248C" w:rsidP="00EE6780">
          <w:pPr>
            <w:pStyle w:val="Header"/>
            <w:rPr>
              <w:rFonts w:eastAsia="Calibri"/>
              <w:sz w:val="16"/>
              <w:szCs w:val="16"/>
            </w:rPr>
          </w:pPr>
        </w:p>
      </w:tc>
    </w:tr>
  </w:tbl>
  <w:p w14:paraId="4BFCC23C" w14:textId="77777777" w:rsidR="00A4248C" w:rsidRPr="00363344" w:rsidRDefault="00A4248C"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6" behindDoc="0" locked="0" layoutInCell="1" allowOverlap="1" wp14:anchorId="3D575A09" wp14:editId="5B25D00D">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a:extLst xmlns:a="http://schemas.openxmlformats.org/drawingml/2006/main">
              <a:ext uri="{FF2B5EF4-FFF2-40B4-BE49-F238E27FC236}">
                <a16:creationId xmlns:a16="http://schemas.microsoft.com/office/drawing/2014/main" id="{8EA21BCF-3BDB-4168-AC34-84A821FBA3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noProof/>
        <w:sz w:val="16"/>
        <w:szCs w:val="16"/>
        <w:lang w:eastAsia="en-GB"/>
      </w:rPr>
      <w:drawing>
        <wp:anchor distT="0" distB="0" distL="114300" distR="114300" simplePos="0" relativeHeight="251658244" behindDoc="0" locked="0" layoutInCell="1" allowOverlap="1" wp14:anchorId="54AB792F" wp14:editId="5154E095">
          <wp:simplePos x="0" y="0"/>
          <wp:positionH relativeFrom="leftMargin">
            <wp:align>right</wp:align>
          </wp:positionH>
          <wp:positionV relativeFrom="paragraph">
            <wp:posOffset>-672465</wp:posOffset>
          </wp:positionV>
          <wp:extent cx="533400" cy="533400"/>
          <wp:effectExtent l="0" t="0" r="0" b="0"/>
          <wp:wrapNone/>
          <wp:docPr id="1780560182" name="Picture 1780560182" descr="RGB_Blue_Type_Tile_Only_Small.jpg">
            <a:extLst xmlns:a="http://schemas.openxmlformats.org/drawingml/2006/main">
              <a:ext uri="{FF2B5EF4-FFF2-40B4-BE49-F238E27FC236}">
                <a16:creationId xmlns:a16="http://schemas.microsoft.com/office/drawing/2014/main" id="{30712D05-A435-41D5-BAFA-F9F55A94CB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noProof/>
        <w:sz w:val="16"/>
        <w:szCs w:val="16"/>
        <w:lang w:eastAsia="en-GB"/>
      </w:rPr>
      <w:drawing>
        <wp:anchor distT="0" distB="0" distL="114300" distR="114300" simplePos="0" relativeHeight="251658242" behindDoc="0" locked="0" layoutInCell="1" allowOverlap="1" wp14:anchorId="40388C2C" wp14:editId="546637DE">
          <wp:simplePos x="0" y="0"/>
          <wp:positionH relativeFrom="leftMargin">
            <wp:align>right</wp:align>
          </wp:positionH>
          <wp:positionV relativeFrom="paragraph">
            <wp:posOffset>-672465</wp:posOffset>
          </wp:positionV>
          <wp:extent cx="533400" cy="533400"/>
          <wp:effectExtent l="0" t="0" r="0" b="0"/>
          <wp:wrapNone/>
          <wp:docPr id="237944177" name="Picture 237944177" descr="RGB_Blue_Type_Tile_Only_Small.jpg">
            <a:extLst xmlns:a="http://schemas.openxmlformats.org/drawingml/2006/main">
              <a:ext uri="{FF2B5EF4-FFF2-40B4-BE49-F238E27FC236}">
                <a16:creationId xmlns:a16="http://schemas.microsoft.com/office/drawing/2014/main" id="{D8BD7008-2B33-478F-9E08-843A004B69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noProof/>
        <w:sz w:val="16"/>
        <w:szCs w:val="16"/>
        <w:lang w:eastAsia="en-GB"/>
      </w:rPr>
      <w:drawing>
        <wp:anchor distT="0" distB="0" distL="114300" distR="114300" simplePos="0" relativeHeight="251658240" behindDoc="0" locked="0" layoutInCell="1" allowOverlap="1" wp14:anchorId="707A2F37" wp14:editId="1A723C95">
          <wp:simplePos x="0" y="0"/>
          <wp:positionH relativeFrom="leftMargin">
            <wp:align>right</wp:align>
          </wp:positionH>
          <wp:positionV relativeFrom="paragraph">
            <wp:posOffset>-672465</wp:posOffset>
          </wp:positionV>
          <wp:extent cx="533400" cy="533400"/>
          <wp:effectExtent l="0" t="0" r="0" b="0"/>
          <wp:wrapNone/>
          <wp:docPr id="2002916182" name="Picture 2002916182" descr="RGB_Blue_Type_Tile_Only_Small.jpg">
            <a:extLst xmlns:a="http://schemas.openxmlformats.org/drawingml/2006/main">
              <a:ext uri="{FF2B5EF4-FFF2-40B4-BE49-F238E27FC236}">
                <a16:creationId xmlns:a16="http://schemas.microsoft.com/office/drawing/2014/main" id="{20649CE7-6DCC-47FD-B299-341EB2AC4D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65D26"/>
    <w:multiLevelType w:val="hybridMultilevel"/>
    <w:tmpl w:val="AFDC183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B0CD7"/>
    <w:multiLevelType w:val="hybridMultilevel"/>
    <w:tmpl w:val="794AA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342AF"/>
    <w:multiLevelType w:val="multilevel"/>
    <w:tmpl w:val="FFC0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6C573A"/>
    <w:multiLevelType w:val="hybridMultilevel"/>
    <w:tmpl w:val="068A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F90F16"/>
    <w:multiLevelType w:val="multilevel"/>
    <w:tmpl w:val="D960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9E54C0"/>
    <w:multiLevelType w:val="multilevel"/>
    <w:tmpl w:val="FF7E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D74BD3"/>
    <w:multiLevelType w:val="multilevel"/>
    <w:tmpl w:val="23B2DA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87302A"/>
    <w:multiLevelType w:val="multilevel"/>
    <w:tmpl w:val="F402B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191011"/>
    <w:multiLevelType w:val="multilevel"/>
    <w:tmpl w:val="197055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A317009"/>
    <w:multiLevelType w:val="hybridMultilevel"/>
    <w:tmpl w:val="C43AA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6E2931"/>
    <w:multiLevelType w:val="multilevel"/>
    <w:tmpl w:val="EBC8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84B7F"/>
    <w:multiLevelType w:val="multilevel"/>
    <w:tmpl w:val="1346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D621B0"/>
    <w:multiLevelType w:val="multilevel"/>
    <w:tmpl w:val="32DC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F030F8"/>
    <w:multiLevelType w:val="multilevel"/>
    <w:tmpl w:val="8A08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C97ED5"/>
    <w:multiLevelType w:val="hybridMultilevel"/>
    <w:tmpl w:val="25DA9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C750D5"/>
    <w:multiLevelType w:val="multilevel"/>
    <w:tmpl w:val="7012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DD767C"/>
    <w:multiLevelType w:val="multilevel"/>
    <w:tmpl w:val="6F2E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D76AF"/>
    <w:multiLevelType w:val="hybridMultilevel"/>
    <w:tmpl w:val="EC6C8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E31C43"/>
    <w:multiLevelType w:val="multilevel"/>
    <w:tmpl w:val="B4A0DE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2E80625"/>
    <w:multiLevelType w:val="multilevel"/>
    <w:tmpl w:val="AF96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527478"/>
    <w:multiLevelType w:val="multilevel"/>
    <w:tmpl w:val="CF1E41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43621825">
    <w:abstractNumId w:val="20"/>
  </w:num>
  <w:num w:numId="2" w16cid:durableId="115343431">
    <w:abstractNumId w:val="26"/>
  </w:num>
  <w:num w:numId="3" w16cid:durableId="1217743165">
    <w:abstractNumId w:val="7"/>
  </w:num>
  <w:num w:numId="4" w16cid:durableId="1247105087">
    <w:abstractNumId w:val="21"/>
  </w:num>
  <w:num w:numId="5" w16cid:durableId="1405880104">
    <w:abstractNumId w:val="24"/>
  </w:num>
  <w:num w:numId="6" w16cid:durableId="1516070515">
    <w:abstractNumId w:val="4"/>
  </w:num>
  <w:num w:numId="7" w16cid:durableId="1536962336">
    <w:abstractNumId w:val="2"/>
  </w:num>
  <w:num w:numId="8" w16cid:durableId="1594826019">
    <w:abstractNumId w:val="3"/>
  </w:num>
  <w:num w:numId="9" w16cid:durableId="1682853944">
    <w:abstractNumId w:val="33"/>
  </w:num>
  <w:num w:numId="10" w16cid:durableId="1716929265">
    <w:abstractNumId w:val="8"/>
  </w:num>
  <w:num w:numId="11" w16cid:durableId="1804613433">
    <w:abstractNumId w:val="16"/>
  </w:num>
  <w:num w:numId="12" w16cid:durableId="1910996320">
    <w:abstractNumId w:val="22"/>
  </w:num>
  <w:num w:numId="13" w16cid:durableId="1918860108">
    <w:abstractNumId w:val="23"/>
  </w:num>
  <w:num w:numId="14" w16cid:durableId="1943567605">
    <w:abstractNumId w:val="35"/>
  </w:num>
  <w:num w:numId="15" w16cid:durableId="20906746">
    <w:abstractNumId w:val="18"/>
  </w:num>
  <w:num w:numId="16" w16cid:durableId="2128962238">
    <w:abstractNumId w:val="32"/>
  </w:num>
  <w:num w:numId="17" w16cid:durableId="2132089451">
    <w:abstractNumId w:val="17"/>
  </w:num>
  <w:num w:numId="18" w16cid:durableId="238712958">
    <w:abstractNumId w:val="30"/>
  </w:num>
  <w:num w:numId="19" w16cid:durableId="345834820">
    <w:abstractNumId w:val="12"/>
  </w:num>
  <w:num w:numId="20" w16cid:durableId="353770960">
    <w:abstractNumId w:val="34"/>
  </w:num>
  <w:num w:numId="21" w16cid:durableId="373817925">
    <w:abstractNumId w:val="11"/>
  </w:num>
  <w:num w:numId="22" w16cid:durableId="382413440">
    <w:abstractNumId w:val="0"/>
  </w:num>
  <w:num w:numId="23" w16cid:durableId="49305135">
    <w:abstractNumId w:val="14"/>
  </w:num>
  <w:num w:numId="24" w16cid:durableId="503203075">
    <w:abstractNumId w:val="6"/>
  </w:num>
  <w:num w:numId="25" w16cid:durableId="537161636">
    <w:abstractNumId w:val="25"/>
  </w:num>
  <w:num w:numId="26" w16cid:durableId="561216915">
    <w:abstractNumId w:val="31"/>
  </w:num>
  <w:num w:numId="27" w16cid:durableId="753433029">
    <w:abstractNumId w:val="27"/>
  </w:num>
  <w:num w:numId="28" w16cid:durableId="763383186">
    <w:abstractNumId w:val="10"/>
  </w:num>
  <w:num w:numId="29" w16cid:durableId="766390802">
    <w:abstractNumId w:val="5"/>
  </w:num>
  <w:num w:numId="30" w16cid:durableId="776563169">
    <w:abstractNumId w:val="1"/>
  </w:num>
  <w:num w:numId="31" w16cid:durableId="824904971">
    <w:abstractNumId w:val="13"/>
  </w:num>
  <w:num w:numId="32" w16cid:durableId="835265973">
    <w:abstractNumId w:val="29"/>
  </w:num>
  <w:num w:numId="33" w16cid:durableId="9188975">
    <w:abstractNumId w:val="9"/>
  </w:num>
  <w:num w:numId="34" w16cid:durableId="950741110">
    <w:abstractNumId w:val="28"/>
  </w:num>
  <w:num w:numId="35" w16cid:durableId="967323345">
    <w:abstractNumId w:val="15"/>
  </w:num>
  <w:num w:numId="36" w16cid:durableId="584106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08DD"/>
    <w:rsid w:val="0000554E"/>
    <w:rsid w:val="000064DB"/>
    <w:rsid w:val="00006661"/>
    <w:rsid w:val="00007774"/>
    <w:rsid w:val="000079F1"/>
    <w:rsid w:val="00007EFF"/>
    <w:rsid w:val="000110B2"/>
    <w:rsid w:val="000130B6"/>
    <w:rsid w:val="000137E9"/>
    <w:rsid w:val="00013812"/>
    <w:rsid w:val="00015447"/>
    <w:rsid w:val="000157A0"/>
    <w:rsid w:val="00016866"/>
    <w:rsid w:val="00021CB5"/>
    <w:rsid w:val="000244CE"/>
    <w:rsid w:val="0002497C"/>
    <w:rsid w:val="00025BC8"/>
    <w:rsid w:val="000267D7"/>
    <w:rsid w:val="00026D1A"/>
    <w:rsid w:val="000271C9"/>
    <w:rsid w:val="00027F83"/>
    <w:rsid w:val="00030CDB"/>
    <w:rsid w:val="00031193"/>
    <w:rsid w:val="00032CF1"/>
    <w:rsid w:val="00032DCC"/>
    <w:rsid w:val="000406B3"/>
    <w:rsid w:val="00040BC9"/>
    <w:rsid w:val="0004305F"/>
    <w:rsid w:val="00043B7B"/>
    <w:rsid w:val="000454AD"/>
    <w:rsid w:val="000501B7"/>
    <w:rsid w:val="00051770"/>
    <w:rsid w:val="00054344"/>
    <w:rsid w:val="00055873"/>
    <w:rsid w:val="00055D5D"/>
    <w:rsid w:val="000573B0"/>
    <w:rsid w:val="00057CD6"/>
    <w:rsid w:val="0006452A"/>
    <w:rsid w:val="000646E9"/>
    <w:rsid w:val="00065C2C"/>
    <w:rsid w:val="0006799B"/>
    <w:rsid w:val="00070CBC"/>
    <w:rsid w:val="0007141D"/>
    <w:rsid w:val="00072B4E"/>
    <w:rsid w:val="00072E4F"/>
    <w:rsid w:val="00072EF9"/>
    <w:rsid w:val="0007638B"/>
    <w:rsid w:val="00082995"/>
    <w:rsid w:val="000840B5"/>
    <w:rsid w:val="0008756A"/>
    <w:rsid w:val="0008764C"/>
    <w:rsid w:val="00091782"/>
    <w:rsid w:val="00091E38"/>
    <w:rsid w:val="00093607"/>
    <w:rsid w:val="000957C0"/>
    <w:rsid w:val="000974C7"/>
    <w:rsid w:val="000A19B4"/>
    <w:rsid w:val="000A30AB"/>
    <w:rsid w:val="000A4E20"/>
    <w:rsid w:val="000A64ED"/>
    <w:rsid w:val="000A7A82"/>
    <w:rsid w:val="000B17B6"/>
    <w:rsid w:val="000B46F5"/>
    <w:rsid w:val="000B5401"/>
    <w:rsid w:val="000C4227"/>
    <w:rsid w:val="000C42B1"/>
    <w:rsid w:val="000C77F5"/>
    <w:rsid w:val="000D411F"/>
    <w:rsid w:val="000D7FD7"/>
    <w:rsid w:val="000E0DB6"/>
    <w:rsid w:val="000E105C"/>
    <w:rsid w:val="000E1752"/>
    <w:rsid w:val="000E4F26"/>
    <w:rsid w:val="000E63D4"/>
    <w:rsid w:val="000E7002"/>
    <w:rsid w:val="000F4BDA"/>
    <w:rsid w:val="000F67A4"/>
    <w:rsid w:val="00100AB2"/>
    <w:rsid w:val="00103D3C"/>
    <w:rsid w:val="00106D9D"/>
    <w:rsid w:val="001070EE"/>
    <w:rsid w:val="001077AA"/>
    <w:rsid w:val="00107F8E"/>
    <w:rsid w:val="0011089B"/>
    <w:rsid w:val="00111F1C"/>
    <w:rsid w:val="001142DA"/>
    <w:rsid w:val="0011700E"/>
    <w:rsid w:val="00120AC6"/>
    <w:rsid w:val="00122F22"/>
    <w:rsid w:val="00125B32"/>
    <w:rsid w:val="00125D45"/>
    <w:rsid w:val="00126252"/>
    <w:rsid w:val="001271E7"/>
    <w:rsid w:val="001306F5"/>
    <w:rsid w:val="00130F2F"/>
    <w:rsid w:val="00131C02"/>
    <w:rsid w:val="00134234"/>
    <w:rsid w:val="00135073"/>
    <w:rsid w:val="0013691E"/>
    <w:rsid w:val="00137304"/>
    <w:rsid w:val="0014152C"/>
    <w:rsid w:val="0014213A"/>
    <w:rsid w:val="00143FFF"/>
    <w:rsid w:val="00144E90"/>
    <w:rsid w:val="00152109"/>
    <w:rsid w:val="00153AFE"/>
    <w:rsid w:val="00154A13"/>
    <w:rsid w:val="00155768"/>
    <w:rsid w:val="00155791"/>
    <w:rsid w:val="00164D5B"/>
    <w:rsid w:val="00166162"/>
    <w:rsid w:val="001666B9"/>
    <w:rsid w:val="00170A35"/>
    <w:rsid w:val="00173CB9"/>
    <w:rsid w:val="0017653B"/>
    <w:rsid w:val="00177A49"/>
    <w:rsid w:val="00180184"/>
    <w:rsid w:val="00182450"/>
    <w:rsid w:val="00182D2B"/>
    <w:rsid w:val="00183602"/>
    <w:rsid w:val="0018543E"/>
    <w:rsid w:val="00186D09"/>
    <w:rsid w:val="00195A3E"/>
    <w:rsid w:val="00197BF0"/>
    <w:rsid w:val="001A0BAC"/>
    <w:rsid w:val="001A1637"/>
    <w:rsid w:val="001A3243"/>
    <w:rsid w:val="001A7D36"/>
    <w:rsid w:val="001A7F1A"/>
    <w:rsid w:val="001B5CE7"/>
    <w:rsid w:val="001B7D42"/>
    <w:rsid w:val="001C151D"/>
    <w:rsid w:val="001C153B"/>
    <w:rsid w:val="001C3898"/>
    <w:rsid w:val="001C57BC"/>
    <w:rsid w:val="001C6E5D"/>
    <w:rsid w:val="001D167C"/>
    <w:rsid w:val="001D26B7"/>
    <w:rsid w:val="001D2E3E"/>
    <w:rsid w:val="001D4F48"/>
    <w:rsid w:val="001D5200"/>
    <w:rsid w:val="001E000A"/>
    <w:rsid w:val="001E0679"/>
    <w:rsid w:val="001E142A"/>
    <w:rsid w:val="001E33E3"/>
    <w:rsid w:val="001E3729"/>
    <w:rsid w:val="001F12BD"/>
    <w:rsid w:val="001F2A35"/>
    <w:rsid w:val="001F39BC"/>
    <w:rsid w:val="001F7487"/>
    <w:rsid w:val="00200A76"/>
    <w:rsid w:val="002011B7"/>
    <w:rsid w:val="00202A96"/>
    <w:rsid w:val="002037F7"/>
    <w:rsid w:val="00205063"/>
    <w:rsid w:val="0020580A"/>
    <w:rsid w:val="00206BA3"/>
    <w:rsid w:val="00210F98"/>
    <w:rsid w:val="0021233E"/>
    <w:rsid w:val="00212BF3"/>
    <w:rsid w:val="002149F9"/>
    <w:rsid w:val="00215DD5"/>
    <w:rsid w:val="00220D95"/>
    <w:rsid w:val="00222496"/>
    <w:rsid w:val="00225831"/>
    <w:rsid w:val="0022721A"/>
    <w:rsid w:val="00227A50"/>
    <w:rsid w:val="0023277B"/>
    <w:rsid w:val="00234642"/>
    <w:rsid w:val="00235DC0"/>
    <w:rsid w:val="00237E35"/>
    <w:rsid w:val="00242FFD"/>
    <w:rsid w:val="00247E6B"/>
    <w:rsid w:val="00251EA1"/>
    <w:rsid w:val="00252E3E"/>
    <w:rsid w:val="0025602A"/>
    <w:rsid w:val="002562DF"/>
    <w:rsid w:val="00260677"/>
    <w:rsid w:val="00263BF1"/>
    <w:rsid w:val="00263DEA"/>
    <w:rsid w:val="002649C0"/>
    <w:rsid w:val="0026746E"/>
    <w:rsid w:val="00267B05"/>
    <w:rsid w:val="00270172"/>
    <w:rsid w:val="0027053A"/>
    <w:rsid w:val="00271139"/>
    <w:rsid w:val="00280789"/>
    <w:rsid w:val="00281DB7"/>
    <w:rsid w:val="00282DFD"/>
    <w:rsid w:val="002853EE"/>
    <w:rsid w:val="002863B0"/>
    <w:rsid w:val="002902AB"/>
    <w:rsid w:val="002921C2"/>
    <w:rsid w:val="0029498D"/>
    <w:rsid w:val="00294FB0"/>
    <w:rsid w:val="002A1399"/>
    <w:rsid w:val="002A1561"/>
    <w:rsid w:val="002A1B6B"/>
    <w:rsid w:val="002A2C41"/>
    <w:rsid w:val="002A4DE6"/>
    <w:rsid w:val="002A5508"/>
    <w:rsid w:val="002A6026"/>
    <w:rsid w:val="002B2387"/>
    <w:rsid w:val="002B3DDA"/>
    <w:rsid w:val="002B5A8B"/>
    <w:rsid w:val="002B6A6B"/>
    <w:rsid w:val="002C38F1"/>
    <w:rsid w:val="002C3FDA"/>
    <w:rsid w:val="002C4803"/>
    <w:rsid w:val="002C6329"/>
    <w:rsid w:val="002C6D59"/>
    <w:rsid w:val="002D158D"/>
    <w:rsid w:val="002D2AFF"/>
    <w:rsid w:val="002D4E1B"/>
    <w:rsid w:val="002D4F0B"/>
    <w:rsid w:val="002D6C3B"/>
    <w:rsid w:val="002E1399"/>
    <w:rsid w:val="002E2C19"/>
    <w:rsid w:val="002E386A"/>
    <w:rsid w:val="002E61C8"/>
    <w:rsid w:val="002F165E"/>
    <w:rsid w:val="002F1BB0"/>
    <w:rsid w:val="002F26B7"/>
    <w:rsid w:val="002F26CC"/>
    <w:rsid w:val="002F3C15"/>
    <w:rsid w:val="002F4141"/>
    <w:rsid w:val="00304190"/>
    <w:rsid w:val="00304B02"/>
    <w:rsid w:val="00307BC8"/>
    <w:rsid w:val="0031020E"/>
    <w:rsid w:val="00311F80"/>
    <w:rsid w:val="003132CC"/>
    <w:rsid w:val="00316FC3"/>
    <w:rsid w:val="0031721B"/>
    <w:rsid w:val="00320167"/>
    <w:rsid w:val="003216FA"/>
    <w:rsid w:val="00321AF5"/>
    <w:rsid w:val="00321BF0"/>
    <w:rsid w:val="00323A4E"/>
    <w:rsid w:val="0032432E"/>
    <w:rsid w:val="003253CC"/>
    <w:rsid w:val="00325D90"/>
    <w:rsid w:val="00331553"/>
    <w:rsid w:val="00333DD9"/>
    <w:rsid w:val="0033635A"/>
    <w:rsid w:val="003369EA"/>
    <w:rsid w:val="00343169"/>
    <w:rsid w:val="00343322"/>
    <w:rsid w:val="00343AD7"/>
    <w:rsid w:val="00343FC0"/>
    <w:rsid w:val="00344483"/>
    <w:rsid w:val="0034526C"/>
    <w:rsid w:val="003547EB"/>
    <w:rsid w:val="003576CE"/>
    <w:rsid w:val="00357758"/>
    <w:rsid w:val="0036092D"/>
    <w:rsid w:val="00360CFE"/>
    <w:rsid w:val="00363344"/>
    <w:rsid w:val="00370116"/>
    <w:rsid w:val="00372FBB"/>
    <w:rsid w:val="0037374D"/>
    <w:rsid w:val="003766FC"/>
    <w:rsid w:val="00377C82"/>
    <w:rsid w:val="00380DA8"/>
    <w:rsid w:val="00382A2D"/>
    <w:rsid w:val="003849FE"/>
    <w:rsid w:val="0038779D"/>
    <w:rsid w:val="003909A4"/>
    <w:rsid w:val="00391129"/>
    <w:rsid w:val="00391A08"/>
    <w:rsid w:val="00392B5D"/>
    <w:rsid w:val="00393780"/>
    <w:rsid w:val="00393FB3"/>
    <w:rsid w:val="003A592A"/>
    <w:rsid w:val="003A6D47"/>
    <w:rsid w:val="003A6E5A"/>
    <w:rsid w:val="003A7476"/>
    <w:rsid w:val="003B412F"/>
    <w:rsid w:val="003B5999"/>
    <w:rsid w:val="003B60A1"/>
    <w:rsid w:val="003B6A27"/>
    <w:rsid w:val="003C257B"/>
    <w:rsid w:val="003C2C88"/>
    <w:rsid w:val="003C55E9"/>
    <w:rsid w:val="003D148A"/>
    <w:rsid w:val="003D1936"/>
    <w:rsid w:val="003D3C3B"/>
    <w:rsid w:val="003D5B92"/>
    <w:rsid w:val="003D65E5"/>
    <w:rsid w:val="003D7F60"/>
    <w:rsid w:val="003D7FC5"/>
    <w:rsid w:val="003E2A29"/>
    <w:rsid w:val="003E3942"/>
    <w:rsid w:val="003E4765"/>
    <w:rsid w:val="003E534E"/>
    <w:rsid w:val="003F1E24"/>
    <w:rsid w:val="003F63F9"/>
    <w:rsid w:val="003F6C4A"/>
    <w:rsid w:val="003F7E11"/>
    <w:rsid w:val="004003B2"/>
    <w:rsid w:val="0040117F"/>
    <w:rsid w:val="004016AE"/>
    <w:rsid w:val="00401834"/>
    <w:rsid w:val="0040251A"/>
    <w:rsid w:val="00402E54"/>
    <w:rsid w:val="00403410"/>
    <w:rsid w:val="004069EB"/>
    <w:rsid w:val="00411C6F"/>
    <w:rsid w:val="0041260D"/>
    <w:rsid w:val="00412D0E"/>
    <w:rsid w:val="004130B9"/>
    <w:rsid w:val="00413125"/>
    <w:rsid w:val="004153D8"/>
    <w:rsid w:val="0042056A"/>
    <w:rsid w:val="004217D6"/>
    <w:rsid w:val="00422916"/>
    <w:rsid w:val="00425155"/>
    <w:rsid w:val="00425D09"/>
    <w:rsid w:val="00426675"/>
    <w:rsid w:val="0042755A"/>
    <w:rsid w:val="004275CE"/>
    <w:rsid w:val="0042782F"/>
    <w:rsid w:val="0043480F"/>
    <w:rsid w:val="004351F1"/>
    <w:rsid w:val="00436819"/>
    <w:rsid w:val="0043689C"/>
    <w:rsid w:val="00445A58"/>
    <w:rsid w:val="0044709D"/>
    <w:rsid w:val="00451D22"/>
    <w:rsid w:val="00452634"/>
    <w:rsid w:val="00453C51"/>
    <w:rsid w:val="00460272"/>
    <w:rsid w:val="00462413"/>
    <w:rsid w:val="00470583"/>
    <w:rsid w:val="00471031"/>
    <w:rsid w:val="00472191"/>
    <w:rsid w:val="0047341B"/>
    <w:rsid w:val="0047370D"/>
    <w:rsid w:val="00480D32"/>
    <w:rsid w:val="00480D65"/>
    <w:rsid w:val="00481A17"/>
    <w:rsid w:val="00483447"/>
    <w:rsid w:val="004841AE"/>
    <w:rsid w:val="00484561"/>
    <w:rsid w:val="0049101D"/>
    <w:rsid w:val="004914FF"/>
    <w:rsid w:val="004927B3"/>
    <w:rsid w:val="004930BD"/>
    <w:rsid w:val="00493D8D"/>
    <w:rsid w:val="00495C0D"/>
    <w:rsid w:val="00495EA3"/>
    <w:rsid w:val="00495EA8"/>
    <w:rsid w:val="00496A01"/>
    <w:rsid w:val="004A0BB0"/>
    <w:rsid w:val="004A0D4A"/>
    <w:rsid w:val="004A0E51"/>
    <w:rsid w:val="004A1596"/>
    <w:rsid w:val="004A2A4E"/>
    <w:rsid w:val="004A43B5"/>
    <w:rsid w:val="004A46B3"/>
    <w:rsid w:val="004A559C"/>
    <w:rsid w:val="004A6197"/>
    <w:rsid w:val="004A6F7A"/>
    <w:rsid w:val="004B314E"/>
    <w:rsid w:val="004B4CFF"/>
    <w:rsid w:val="004B66A2"/>
    <w:rsid w:val="004C48F2"/>
    <w:rsid w:val="004C6C56"/>
    <w:rsid w:val="004D0E0F"/>
    <w:rsid w:val="004D213F"/>
    <w:rsid w:val="004D3017"/>
    <w:rsid w:val="004D3BB2"/>
    <w:rsid w:val="004D7AE5"/>
    <w:rsid w:val="004D7F7F"/>
    <w:rsid w:val="004E010C"/>
    <w:rsid w:val="004E1FB1"/>
    <w:rsid w:val="004E7714"/>
    <w:rsid w:val="004F008E"/>
    <w:rsid w:val="004F5ECB"/>
    <w:rsid w:val="0050708C"/>
    <w:rsid w:val="00507933"/>
    <w:rsid w:val="00507966"/>
    <w:rsid w:val="00510002"/>
    <w:rsid w:val="005108B4"/>
    <w:rsid w:val="00513339"/>
    <w:rsid w:val="00514C6A"/>
    <w:rsid w:val="00516742"/>
    <w:rsid w:val="005243F9"/>
    <w:rsid w:val="00526884"/>
    <w:rsid w:val="00527F4F"/>
    <w:rsid w:val="00530286"/>
    <w:rsid w:val="005309F4"/>
    <w:rsid w:val="00530C89"/>
    <w:rsid w:val="0053295B"/>
    <w:rsid w:val="00536920"/>
    <w:rsid w:val="00537A0D"/>
    <w:rsid w:val="0054172C"/>
    <w:rsid w:val="005426B3"/>
    <w:rsid w:val="00547999"/>
    <w:rsid w:val="0055249C"/>
    <w:rsid w:val="00552B41"/>
    <w:rsid w:val="0055586C"/>
    <w:rsid w:val="005571A9"/>
    <w:rsid w:val="00557F2E"/>
    <w:rsid w:val="00557F4B"/>
    <w:rsid w:val="00565619"/>
    <w:rsid w:val="00565C99"/>
    <w:rsid w:val="0056706B"/>
    <w:rsid w:val="00567423"/>
    <w:rsid w:val="00567A53"/>
    <w:rsid w:val="00570647"/>
    <w:rsid w:val="00576972"/>
    <w:rsid w:val="00577BE0"/>
    <w:rsid w:val="005854F3"/>
    <w:rsid w:val="005859B8"/>
    <w:rsid w:val="00585D02"/>
    <w:rsid w:val="00586C7A"/>
    <w:rsid w:val="00587BDE"/>
    <w:rsid w:val="00590C64"/>
    <w:rsid w:val="00591C46"/>
    <w:rsid w:val="005925C0"/>
    <w:rsid w:val="005931E9"/>
    <w:rsid w:val="00596896"/>
    <w:rsid w:val="00596D39"/>
    <w:rsid w:val="005A19AE"/>
    <w:rsid w:val="005A2521"/>
    <w:rsid w:val="005A30F0"/>
    <w:rsid w:val="005B1EBC"/>
    <w:rsid w:val="005B372E"/>
    <w:rsid w:val="005C1D54"/>
    <w:rsid w:val="005C4163"/>
    <w:rsid w:val="005C5608"/>
    <w:rsid w:val="005C5783"/>
    <w:rsid w:val="005D139B"/>
    <w:rsid w:val="005D13FF"/>
    <w:rsid w:val="005D19D4"/>
    <w:rsid w:val="005D21A7"/>
    <w:rsid w:val="005D3012"/>
    <w:rsid w:val="005D3D6D"/>
    <w:rsid w:val="005D4817"/>
    <w:rsid w:val="005D7210"/>
    <w:rsid w:val="005E17AC"/>
    <w:rsid w:val="005E334F"/>
    <w:rsid w:val="005E3DCA"/>
    <w:rsid w:val="005E6E45"/>
    <w:rsid w:val="005E7495"/>
    <w:rsid w:val="005F0AA2"/>
    <w:rsid w:val="005F0BB4"/>
    <w:rsid w:val="005F4143"/>
    <w:rsid w:val="005F46B6"/>
    <w:rsid w:val="005F5AE1"/>
    <w:rsid w:val="005F627A"/>
    <w:rsid w:val="005F6D2D"/>
    <w:rsid w:val="005F7A9D"/>
    <w:rsid w:val="00603372"/>
    <w:rsid w:val="00603777"/>
    <w:rsid w:val="00603942"/>
    <w:rsid w:val="0060496F"/>
    <w:rsid w:val="00605439"/>
    <w:rsid w:val="0060569D"/>
    <w:rsid w:val="0060672E"/>
    <w:rsid w:val="00607009"/>
    <w:rsid w:val="00607D27"/>
    <w:rsid w:val="006110C1"/>
    <w:rsid w:val="00614B83"/>
    <w:rsid w:val="00615388"/>
    <w:rsid w:val="00616C4F"/>
    <w:rsid w:val="00617736"/>
    <w:rsid w:val="006213A6"/>
    <w:rsid w:val="00623E6D"/>
    <w:rsid w:val="00625AC2"/>
    <w:rsid w:val="006264A0"/>
    <w:rsid w:val="00626C42"/>
    <w:rsid w:val="00630D8B"/>
    <w:rsid w:val="00631CCB"/>
    <w:rsid w:val="00633C38"/>
    <w:rsid w:val="0063591F"/>
    <w:rsid w:val="00641583"/>
    <w:rsid w:val="006425B6"/>
    <w:rsid w:val="00644049"/>
    <w:rsid w:val="00644B06"/>
    <w:rsid w:val="00646826"/>
    <w:rsid w:val="00646AB7"/>
    <w:rsid w:val="00651509"/>
    <w:rsid w:val="00651DDB"/>
    <w:rsid w:val="00652384"/>
    <w:rsid w:val="00653AFA"/>
    <w:rsid w:val="00653E65"/>
    <w:rsid w:val="00657D33"/>
    <w:rsid w:val="006600F3"/>
    <w:rsid w:val="0066231F"/>
    <w:rsid w:val="00662398"/>
    <w:rsid w:val="006624D7"/>
    <w:rsid w:val="00665EB3"/>
    <w:rsid w:val="00673ED0"/>
    <w:rsid w:val="00674569"/>
    <w:rsid w:val="006752DB"/>
    <w:rsid w:val="006752F4"/>
    <w:rsid w:val="006815E9"/>
    <w:rsid w:val="00682221"/>
    <w:rsid w:val="0068230D"/>
    <w:rsid w:val="00684F9C"/>
    <w:rsid w:val="0068560D"/>
    <w:rsid w:val="00685681"/>
    <w:rsid w:val="006864C9"/>
    <w:rsid w:val="00687D75"/>
    <w:rsid w:val="00691E2A"/>
    <w:rsid w:val="00694EF2"/>
    <w:rsid w:val="0069719D"/>
    <w:rsid w:val="006A1C71"/>
    <w:rsid w:val="006A1CE2"/>
    <w:rsid w:val="006A1D17"/>
    <w:rsid w:val="006A2128"/>
    <w:rsid w:val="006A26EC"/>
    <w:rsid w:val="006A458D"/>
    <w:rsid w:val="006A517D"/>
    <w:rsid w:val="006A5D15"/>
    <w:rsid w:val="006B162C"/>
    <w:rsid w:val="006B1983"/>
    <w:rsid w:val="006B2DD4"/>
    <w:rsid w:val="006B309F"/>
    <w:rsid w:val="006B3DEC"/>
    <w:rsid w:val="006B4520"/>
    <w:rsid w:val="006B4CD0"/>
    <w:rsid w:val="006B51F6"/>
    <w:rsid w:val="006B52BC"/>
    <w:rsid w:val="006B6783"/>
    <w:rsid w:val="006C1979"/>
    <w:rsid w:val="006C4B31"/>
    <w:rsid w:val="006C5B51"/>
    <w:rsid w:val="006C7F86"/>
    <w:rsid w:val="006D4E12"/>
    <w:rsid w:val="006F2303"/>
    <w:rsid w:val="006F463A"/>
    <w:rsid w:val="006F5D84"/>
    <w:rsid w:val="00700927"/>
    <w:rsid w:val="00701E2B"/>
    <w:rsid w:val="0070209D"/>
    <w:rsid w:val="0070283A"/>
    <w:rsid w:val="00702FED"/>
    <w:rsid w:val="0070406D"/>
    <w:rsid w:val="007104D6"/>
    <w:rsid w:val="00710F55"/>
    <w:rsid w:val="0071113D"/>
    <w:rsid w:val="00713EF2"/>
    <w:rsid w:val="007143C9"/>
    <w:rsid w:val="00716BB4"/>
    <w:rsid w:val="0072134A"/>
    <w:rsid w:val="00722F52"/>
    <w:rsid w:val="007243DE"/>
    <w:rsid w:val="00724447"/>
    <w:rsid w:val="00724C45"/>
    <w:rsid w:val="00725836"/>
    <w:rsid w:val="00727201"/>
    <w:rsid w:val="007305B2"/>
    <w:rsid w:val="00732B45"/>
    <w:rsid w:val="0074089F"/>
    <w:rsid w:val="00744570"/>
    <w:rsid w:val="007447B9"/>
    <w:rsid w:val="00747F41"/>
    <w:rsid w:val="00750567"/>
    <w:rsid w:val="00750C2F"/>
    <w:rsid w:val="007522D8"/>
    <w:rsid w:val="007524FB"/>
    <w:rsid w:val="007553E8"/>
    <w:rsid w:val="00755E15"/>
    <w:rsid w:val="00760B09"/>
    <w:rsid w:val="00760C93"/>
    <w:rsid w:val="00761D41"/>
    <w:rsid w:val="00763006"/>
    <w:rsid w:val="00763A38"/>
    <w:rsid w:val="00765D57"/>
    <w:rsid w:val="007669F0"/>
    <w:rsid w:val="0077495E"/>
    <w:rsid w:val="007752E7"/>
    <w:rsid w:val="007758A4"/>
    <w:rsid w:val="00780260"/>
    <w:rsid w:val="0078204F"/>
    <w:rsid w:val="00782C27"/>
    <w:rsid w:val="00782C54"/>
    <w:rsid w:val="00785B2A"/>
    <w:rsid w:val="007901B9"/>
    <w:rsid w:val="00794F07"/>
    <w:rsid w:val="007958E0"/>
    <w:rsid w:val="007A0D5A"/>
    <w:rsid w:val="007A1BA8"/>
    <w:rsid w:val="007A2DB1"/>
    <w:rsid w:val="007A4FD8"/>
    <w:rsid w:val="007A7526"/>
    <w:rsid w:val="007B0143"/>
    <w:rsid w:val="007B1B3A"/>
    <w:rsid w:val="007B32C9"/>
    <w:rsid w:val="007B62E0"/>
    <w:rsid w:val="007B66AE"/>
    <w:rsid w:val="007C0957"/>
    <w:rsid w:val="007C0B00"/>
    <w:rsid w:val="007C46AD"/>
    <w:rsid w:val="007C51E6"/>
    <w:rsid w:val="007C653A"/>
    <w:rsid w:val="007D0D2C"/>
    <w:rsid w:val="007D2609"/>
    <w:rsid w:val="007D3220"/>
    <w:rsid w:val="007D5279"/>
    <w:rsid w:val="007D70F9"/>
    <w:rsid w:val="007D766F"/>
    <w:rsid w:val="007D7C9A"/>
    <w:rsid w:val="007E2B6C"/>
    <w:rsid w:val="007E325B"/>
    <w:rsid w:val="007E41F6"/>
    <w:rsid w:val="007E563C"/>
    <w:rsid w:val="007E7249"/>
    <w:rsid w:val="007E7BEF"/>
    <w:rsid w:val="007F0983"/>
    <w:rsid w:val="007F75A4"/>
    <w:rsid w:val="0080195D"/>
    <w:rsid w:val="00801CBA"/>
    <w:rsid w:val="00806C85"/>
    <w:rsid w:val="00807278"/>
    <w:rsid w:val="0081022E"/>
    <w:rsid w:val="00810CB2"/>
    <w:rsid w:val="00812DED"/>
    <w:rsid w:val="00820506"/>
    <w:rsid w:val="008211D4"/>
    <w:rsid w:val="00822B6C"/>
    <w:rsid w:val="008232E0"/>
    <w:rsid w:val="0082473D"/>
    <w:rsid w:val="00826A37"/>
    <w:rsid w:val="00831796"/>
    <w:rsid w:val="0083280B"/>
    <w:rsid w:val="0083614A"/>
    <w:rsid w:val="008375B7"/>
    <w:rsid w:val="00837762"/>
    <w:rsid w:val="008378D7"/>
    <w:rsid w:val="00841016"/>
    <w:rsid w:val="00841373"/>
    <w:rsid w:val="0084395A"/>
    <w:rsid w:val="00844094"/>
    <w:rsid w:val="008465AF"/>
    <w:rsid w:val="008502D6"/>
    <w:rsid w:val="00851CD1"/>
    <w:rsid w:val="00851E7C"/>
    <w:rsid w:val="00854654"/>
    <w:rsid w:val="0086034C"/>
    <w:rsid w:val="00860D23"/>
    <w:rsid w:val="00862C4B"/>
    <w:rsid w:val="008639DB"/>
    <w:rsid w:val="00863E0F"/>
    <w:rsid w:val="00863E84"/>
    <w:rsid w:val="00865068"/>
    <w:rsid w:val="008654D6"/>
    <w:rsid w:val="008668D9"/>
    <w:rsid w:val="00874CE8"/>
    <w:rsid w:val="00875CE4"/>
    <w:rsid w:val="00877F77"/>
    <w:rsid w:val="00880C70"/>
    <w:rsid w:val="008812F0"/>
    <w:rsid w:val="0088591F"/>
    <w:rsid w:val="0088595F"/>
    <w:rsid w:val="00885A70"/>
    <w:rsid w:val="008879C0"/>
    <w:rsid w:val="00891E2D"/>
    <w:rsid w:val="00892189"/>
    <w:rsid w:val="00892FDD"/>
    <w:rsid w:val="008942ED"/>
    <w:rsid w:val="0089501C"/>
    <w:rsid w:val="008A1F7F"/>
    <w:rsid w:val="008A48FC"/>
    <w:rsid w:val="008A6E99"/>
    <w:rsid w:val="008A7854"/>
    <w:rsid w:val="008B0816"/>
    <w:rsid w:val="008B1B85"/>
    <w:rsid w:val="008B1E85"/>
    <w:rsid w:val="008B2048"/>
    <w:rsid w:val="008B32BD"/>
    <w:rsid w:val="008B67F3"/>
    <w:rsid w:val="008B6EDF"/>
    <w:rsid w:val="008B779D"/>
    <w:rsid w:val="008B7E59"/>
    <w:rsid w:val="008C11AC"/>
    <w:rsid w:val="008C19C0"/>
    <w:rsid w:val="008C222F"/>
    <w:rsid w:val="008C4747"/>
    <w:rsid w:val="008C51EA"/>
    <w:rsid w:val="008C6D9C"/>
    <w:rsid w:val="008C6EF2"/>
    <w:rsid w:val="008C72A8"/>
    <w:rsid w:val="008D3F54"/>
    <w:rsid w:val="008D41C3"/>
    <w:rsid w:val="008D57BA"/>
    <w:rsid w:val="008D5E07"/>
    <w:rsid w:val="008D7655"/>
    <w:rsid w:val="008E0B2B"/>
    <w:rsid w:val="008E2E1F"/>
    <w:rsid w:val="008E77C6"/>
    <w:rsid w:val="008F0895"/>
    <w:rsid w:val="008F0E29"/>
    <w:rsid w:val="008F0ECE"/>
    <w:rsid w:val="008F116C"/>
    <w:rsid w:val="00900816"/>
    <w:rsid w:val="00901826"/>
    <w:rsid w:val="00901CEE"/>
    <w:rsid w:val="009031B6"/>
    <w:rsid w:val="00903CA9"/>
    <w:rsid w:val="009066E4"/>
    <w:rsid w:val="00906A71"/>
    <w:rsid w:val="00907920"/>
    <w:rsid w:val="00911092"/>
    <w:rsid w:val="00912025"/>
    <w:rsid w:val="009147BB"/>
    <w:rsid w:val="009156E6"/>
    <w:rsid w:val="009159E2"/>
    <w:rsid w:val="009175CD"/>
    <w:rsid w:val="009176C4"/>
    <w:rsid w:val="009213C8"/>
    <w:rsid w:val="00924D07"/>
    <w:rsid w:val="00924E90"/>
    <w:rsid w:val="00925E2D"/>
    <w:rsid w:val="00931E25"/>
    <w:rsid w:val="009328F6"/>
    <w:rsid w:val="00933D11"/>
    <w:rsid w:val="00935EEC"/>
    <w:rsid w:val="00937BAA"/>
    <w:rsid w:val="00940DB3"/>
    <w:rsid w:val="00941CB6"/>
    <w:rsid w:val="00941E66"/>
    <w:rsid w:val="00944303"/>
    <w:rsid w:val="009453A3"/>
    <w:rsid w:val="009467D5"/>
    <w:rsid w:val="00946B63"/>
    <w:rsid w:val="009508B5"/>
    <w:rsid w:val="00951750"/>
    <w:rsid w:val="009529AC"/>
    <w:rsid w:val="00954CAF"/>
    <w:rsid w:val="0095710D"/>
    <w:rsid w:val="00962C5F"/>
    <w:rsid w:val="009650D4"/>
    <w:rsid w:val="00971773"/>
    <w:rsid w:val="00973D6E"/>
    <w:rsid w:val="009750A8"/>
    <w:rsid w:val="00975C66"/>
    <w:rsid w:val="00982F94"/>
    <w:rsid w:val="00986F6E"/>
    <w:rsid w:val="00990222"/>
    <w:rsid w:val="0099155C"/>
    <w:rsid w:val="00991E94"/>
    <w:rsid w:val="00992FB0"/>
    <w:rsid w:val="00994DB2"/>
    <w:rsid w:val="00994F5F"/>
    <w:rsid w:val="00995E31"/>
    <w:rsid w:val="00997792"/>
    <w:rsid w:val="009A2D6F"/>
    <w:rsid w:val="009A5319"/>
    <w:rsid w:val="009A53F1"/>
    <w:rsid w:val="009A73F9"/>
    <w:rsid w:val="009A7BF0"/>
    <w:rsid w:val="009B04DC"/>
    <w:rsid w:val="009B38FC"/>
    <w:rsid w:val="009B5AFF"/>
    <w:rsid w:val="009B655F"/>
    <w:rsid w:val="009C08D7"/>
    <w:rsid w:val="009C13AB"/>
    <w:rsid w:val="009C2454"/>
    <w:rsid w:val="009C597C"/>
    <w:rsid w:val="009C7222"/>
    <w:rsid w:val="009C7F56"/>
    <w:rsid w:val="009D0C5A"/>
    <w:rsid w:val="009D228C"/>
    <w:rsid w:val="009D4556"/>
    <w:rsid w:val="009D559A"/>
    <w:rsid w:val="009D68F8"/>
    <w:rsid w:val="009D7611"/>
    <w:rsid w:val="009E12B5"/>
    <w:rsid w:val="009E6455"/>
    <w:rsid w:val="009F152A"/>
    <w:rsid w:val="009F3026"/>
    <w:rsid w:val="009F3F2E"/>
    <w:rsid w:val="009F54E2"/>
    <w:rsid w:val="009F5B47"/>
    <w:rsid w:val="009F6108"/>
    <w:rsid w:val="00A0144B"/>
    <w:rsid w:val="00A01AFD"/>
    <w:rsid w:val="00A01CD2"/>
    <w:rsid w:val="00A02A88"/>
    <w:rsid w:val="00A035BF"/>
    <w:rsid w:val="00A04A66"/>
    <w:rsid w:val="00A04D36"/>
    <w:rsid w:val="00A0775F"/>
    <w:rsid w:val="00A13E81"/>
    <w:rsid w:val="00A172BB"/>
    <w:rsid w:val="00A17C89"/>
    <w:rsid w:val="00A21D82"/>
    <w:rsid w:val="00A2354E"/>
    <w:rsid w:val="00A24E40"/>
    <w:rsid w:val="00A263F7"/>
    <w:rsid w:val="00A30FCD"/>
    <w:rsid w:val="00A31B5F"/>
    <w:rsid w:val="00A4248C"/>
    <w:rsid w:val="00A42494"/>
    <w:rsid w:val="00A428DE"/>
    <w:rsid w:val="00A43B0A"/>
    <w:rsid w:val="00A46ABF"/>
    <w:rsid w:val="00A50543"/>
    <w:rsid w:val="00A523FA"/>
    <w:rsid w:val="00A529F0"/>
    <w:rsid w:val="00A53ACC"/>
    <w:rsid w:val="00A53D7D"/>
    <w:rsid w:val="00A618E1"/>
    <w:rsid w:val="00A64566"/>
    <w:rsid w:val="00A654DD"/>
    <w:rsid w:val="00A65E97"/>
    <w:rsid w:val="00A710C3"/>
    <w:rsid w:val="00A759FD"/>
    <w:rsid w:val="00A82E5C"/>
    <w:rsid w:val="00A82E87"/>
    <w:rsid w:val="00A839E6"/>
    <w:rsid w:val="00A84946"/>
    <w:rsid w:val="00A86323"/>
    <w:rsid w:val="00A87D95"/>
    <w:rsid w:val="00A90173"/>
    <w:rsid w:val="00A90662"/>
    <w:rsid w:val="00A91043"/>
    <w:rsid w:val="00A93D9B"/>
    <w:rsid w:val="00A94261"/>
    <w:rsid w:val="00A94F42"/>
    <w:rsid w:val="00A972A0"/>
    <w:rsid w:val="00AA0506"/>
    <w:rsid w:val="00AA31A3"/>
    <w:rsid w:val="00AA6A54"/>
    <w:rsid w:val="00AB0098"/>
    <w:rsid w:val="00AB0A2F"/>
    <w:rsid w:val="00AB20B2"/>
    <w:rsid w:val="00AB2B5C"/>
    <w:rsid w:val="00AB2B5D"/>
    <w:rsid w:val="00AB32FC"/>
    <w:rsid w:val="00AB6B41"/>
    <w:rsid w:val="00AB7442"/>
    <w:rsid w:val="00AB7843"/>
    <w:rsid w:val="00AC2D76"/>
    <w:rsid w:val="00AC39C6"/>
    <w:rsid w:val="00AC4202"/>
    <w:rsid w:val="00AC4A09"/>
    <w:rsid w:val="00AC4FF1"/>
    <w:rsid w:val="00AC5F8C"/>
    <w:rsid w:val="00AD0004"/>
    <w:rsid w:val="00AD0B08"/>
    <w:rsid w:val="00AD33EF"/>
    <w:rsid w:val="00AD5714"/>
    <w:rsid w:val="00AD71E0"/>
    <w:rsid w:val="00AD76E1"/>
    <w:rsid w:val="00AD7A6A"/>
    <w:rsid w:val="00AE0F92"/>
    <w:rsid w:val="00AE6493"/>
    <w:rsid w:val="00AF1303"/>
    <w:rsid w:val="00AF72A0"/>
    <w:rsid w:val="00AF76F3"/>
    <w:rsid w:val="00B00111"/>
    <w:rsid w:val="00B0326F"/>
    <w:rsid w:val="00B0457A"/>
    <w:rsid w:val="00B0532D"/>
    <w:rsid w:val="00B05DE6"/>
    <w:rsid w:val="00B0622A"/>
    <w:rsid w:val="00B132EB"/>
    <w:rsid w:val="00B17413"/>
    <w:rsid w:val="00B1766C"/>
    <w:rsid w:val="00B200DC"/>
    <w:rsid w:val="00B22AC1"/>
    <w:rsid w:val="00B26B59"/>
    <w:rsid w:val="00B27904"/>
    <w:rsid w:val="00B402F6"/>
    <w:rsid w:val="00B40BFB"/>
    <w:rsid w:val="00B46F83"/>
    <w:rsid w:val="00B528BF"/>
    <w:rsid w:val="00B56124"/>
    <w:rsid w:val="00B615D4"/>
    <w:rsid w:val="00B61C9C"/>
    <w:rsid w:val="00B62C37"/>
    <w:rsid w:val="00B66223"/>
    <w:rsid w:val="00B706DC"/>
    <w:rsid w:val="00B70F41"/>
    <w:rsid w:val="00B711D9"/>
    <w:rsid w:val="00B72FF9"/>
    <w:rsid w:val="00B73BE5"/>
    <w:rsid w:val="00B74153"/>
    <w:rsid w:val="00B741B0"/>
    <w:rsid w:val="00B7438B"/>
    <w:rsid w:val="00B76152"/>
    <w:rsid w:val="00B7668D"/>
    <w:rsid w:val="00B769F4"/>
    <w:rsid w:val="00B82127"/>
    <w:rsid w:val="00B861A4"/>
    <w:rsid w:val="00B91027"/>
    <w:rsid w:val="00B92801"/>
    <w:rsid w:val="00B952D4"/>
    <w:rsid w:val="00B96128"/>
    <w:rsid w:val="00B97B15"/>
    <w:rsid w:val="00BA13D1"/>
    <w:rsid w:val="00BA270D"/>
    <w:rsid w:val="00BA52EE"/>
    <w:rsid w:val="00BA5369"/>
    <w:rsid w:val="00BA7CE1"/>
    <w:rsid w:val="00BB4CFD"/>
    <w:rsid w:val="00BB6840"/>
    <w:rsid w:val="00BC41A3"/>
    <w:rsid w:val="00BC4DAC"/>
    <w:rsid w:val="00BC4ED8"/>
    <w:rsid w:val="00BC7144"/>
    <w:rsid w:val="00BD28C6"/>
    <w:rsid w:val="00BD7587"/>
    <w:rsid w:val="00BE5915"/>
    <w:rsid w:val="00BF27F6"/>
    <w:rsid w:val="00BF698B"/>
    <w:rsid w:val="00BF7848"/>
    <w:rsid w:val="00C015BB"/>
    <w:rsid w:val="00C016EE"/>
    <w:rsid w:val="00C0316B"/>
    <w:rsid w:val="00C05420"/>
    <w:rsid w:val="00C05703"/>
    <w:rsid w:val="00C10D8F"/>
    <w:rsid w:val="00C14485"/>
    <w:rsid w:val="00C17B91"/>
    <w:rsid w:val="00C202B2"/>
    <w:rsid w:val="00C21FAC"/>
    <w:rsid w:val="00C22090"/>
    <w:rsid w:val="00C24478"/>
    <w:rsid w:val="00C24543"/>
    <w:rsid w:val="00C247DA"/>
    <w:rsid w:val="00C24A4A"/>
    <w:rsid w:val="00C25328"/>
    <w:rsid w:val="00C27E01"/>
    <w:rsid w:val="00C32ED5"/>
    <w:rsid w:val="00C33F05"/>
    <w:rsid w:val="00C3599F"/>
    <w:rsid w:val="00C35F7F"/>
    <w:rsid w:val="00C36F4A"/>
    <w:rsid w:val="00C37DB2"/>
    <w:rsid w:val="00C402A6"/>
    <w:rsid w:val="00C409E0"/>
    <w:rsid w:val="00C43F50"/>
    <w:rsid w:val="00C47BC3"/>
    <w:rsid w:val="00C510DF"/>
    <w:rsid w:val="00C51BF3"/>
    <w:rsid w:val="00C51CC5"/>
    <w:rsid w:val="00C53C67"/>
    <w:rsid w:val="00C549D5"/>
    <w:rsid w:val="00C56979"/>
    <w:rsid w:val="00C574DF"/>
    <w:rsid w:val="00C6059F"/>
    <w:rsid w:val="00C62B95"/>
    <w:rsid w:val="00C63981"/>
    <w:rsid w:val="00C64022"/>
    <w:rsid w:val="00C66DA9"/>
    <w:rsid w:val="00C725BE"/>
    <w:rsid w:val="00C72D47"/>
    <w:rsid w:val="00C73A9F"/>
    <w:rsid w:val="00C770BA"/>
    <w:rsid w:val="00C82405"/>
    <w:rsid w:val="00C852BE"/>
    <w:rsid w:val="00C87534"/>
    <w:rsid w:val="00C90789"/>
    <w:rsid w:val="00C91728"/>
    <w:rsid w:val="00C91FD8"/>
    <w:rsid w:val="00C92989"/>
    <w:rsid w:val="00C95B4C"/>
    <w:rsid w:val="00C97B52"/>
    <w:rsid w:val="00CA1758"/>
    <w:rsid w:val="00CA2933"/>
    <w:rsid w:val="00CA5A62"/>
    <w:rsid w:val="00CB1097"/>
    <w:rsid w:val="00CB380B"/>
    <w:rsid w:val="00CB3E5B"/>
    <w:rsid w:val="00CB4BE0"/>
    <w:rsid w:val="00CB52E4"/>
    <w:rsid w:val="00CB64AE"/>
    <w:rsid w:val="00CB6991"/>
    <w:rsid w:val="00CB6BD6"/>
    <w:rsid w:val="00CB7A5A"/>
    <w:rsid w:val="00CB7D37"/>
    <w:rsid w:val="00CC0343"/>
    <w:rsid w:val="00CC09EE"/>
    <w:rsid w:val="00CC0C33"/>
    <w:rsid w:val="00CC1806"/>
    <w:rsid w:val="00CC34E6"/>
    <w:rsid w:val="00CC48E0"/>
    <w:rsid w:val="00CC78E0"/>
    <w:rsid w:val="00CD451D"/>
    <w:rsid w:val="00CE291F"/>
    <w:rsid w:val="00CE3CBF"/>
    <w:rsid w:val="00CE41DB"/>
    <w:rsid w:val="00CE6169"/>
    <w:rsid w:val="00CF06C8"/>
    <w:rsid w:val="00CF1E95"/>
    <w:rsid w:val="00CF2CA7"/>
    <w:rsid w:val="00CF32C9"/>
    <w:rsid w:val="00CF6929"/>
    <w:rsid w:val="00CF73C6"/>
    <w:rsid w:val="00D00690"/>
    <w:rsid w:val="00D02086"/>
    <w:rsid w:val="00D035E4"/>
    <w:rsid w:val="00D03659"/>
    <w:rsid w:val="00D05C95"/>
    <w:rsid w:val="00D1018B"/>
    <w:rsid w:val="00D10C6C"/>
    <w:rsid w:val="00D11AAB"/>
    <w:rsid w:val="00D120A5"/>
    <w:rsid w:val="00D129B4"/>
    <w:rsid w:val="00D13F88"/>
    <w:rsid w:val="00D149E5"/>
    <w:rsid w:val="00D14C8E"/>
    <w:rsid w:val="00D14E86"/>
    <w:rsid w:val="00D17A40"/>
    <w:rsid w:val="00D21891"/>
    <w:rsid w:val="00D21E1B"/>
    <w:rsid w:val="00D23468"/>
    <w:rsid w:val="00D23FB8"/>
    <w:rsid w:val="00D30EC4"/>
    <w:rsid w:val="00D31AC4"/>
    <w:rsid w:val="00D337EE"/>
    <w:rsid w:val="00D349E3"/>
    <w:rsid w:val="00D35311"/>
    <w:rsid w:val="00D35666"/>
    <w:rsid w:val="00D36ABF"/>
    <w:rsid w:val="00D41847"/>
    <w:rsid w:val="00D42544"/>
    <w:rsid w:val="00D464F9"/>
    <w:rsid w:val="00D5478D"/>
    <w:rsid w:val="00D60994"/>
    <w:rsid w:val="00D62689"/>
    <w:rsid w:val="00D62BB7"/>
    <w:rsid w:val="00D635F5"/>
    <w:rsid w:val="00D650CA"/>
    <w:rsid w:val="00D65C7E"/>
    <w:rsid w:val="00D65F48"/>
    <w:rsid w:val="00D713DC"/>
    <w:rsid w:val="00D74264"/>
    <w:rsid w:val="00D744A5"/>
    <w:rsid w:val="00D74D2B"/>
    <w:rsid w:val="00D77AFF"/>
    <w:rsid w:val="00D841A7"/>
    <w:rsid w:val="00D85FFA"/>
    <w:rsid w:val="00D86DD3"/>
    <w:rsid w:val="00D926E4"/>
    <w:rsid w:val="00D95354"/>
    <w:rsid w:val="00DA08A3"/>
    <w:rsid w:val="00DA0A08"/>
    <w:rsid w:val="00DA0D94"/>
    <w:rsid w:val="00DA494C"/>
    <w:rsid w:val="00DA4A0F"/>
    <w:rsid w:val="00DA67AE"/>
    <w:rsid w:val="00DB2F5A"/>
    <w:rsid w:val="00DB7146"/>
    <w:rsid w:val="00DC069B"/>
    <w:rsid w:val="00DC7534"/>
    <w:rsid w:val="00DC7605"/>
    <w:rsid w:val="00DD3A0E"/>
    <w:rsid w:val="00DE05EB"/>
    <w:rsid w:val="00DE0870"/>
    <w:rsid w:val="00DE14DA"/>
    <w:rsid w:val="00DE1A5B"/>
    <w:rsid w:val="00DE2571"/>
    <w:rsid w:val="00DE2B67"/>
    <w:rsid w:val="00DE2BC7"/>
    <w:rsid w:val="00DE3F67"/>
    <w:rsid w:val="00DF47DA"/>
    <w:rsid w:val="00DF5B67"/>
    <w:rsid w:val="00DF5CD1"/>
    <w:rsid w:val="00DF7A1A"/>
    <w:rsid w:val="00E01B5C"/>
    <w:rsid w:val="00E02184"/>
    <w:rsid w:val="00E04407"/>
    <w:rsid w:val="00E064C5"/>
    <w:rsid w:val="00E06683"/>
    <w:rsid w:val="00E076A5"/>
    <w:rsid w:val="00E07734"/>
    <w:rsid w:val="00E10582"/>
    <w:rsid w:val="00E10628"/>
    <w:rsid w:val="00E10947"/>
    <w:rsid w:val="00E1158E"/>
    <w:rsid w:val="00E13682"/>
    <w:rsid w:val="00E1615D"/>
    <w:rsid w:val="00E168FE"/>
    <w:rsid w:val="00E20A0F"/>
    <w:rsid w:val="00E2151B"/>
    <w:rsid w:val="00E216E8"/>
    <w:rsid w:val="00E26186"/>
    <w:rsid w:val="00E268D9"/>
    <w:rsid w:val="00E30731"/>
    <w:rsid w:val="00E343D7"/>
    <w:rsid w:val="00E343E8"/>
    <w:rsid w:val="00E3466F"/>
    <w:rsid w:val="00E359CB"/>
    <w:rsid w:val="00E4028C"/>
    <w:rsid w:val="00E414A5"/>
    <w:rsid w:val="00E43367"/>
    <w:rsid w:val="00E508CA"/>
    <w:rsid w:val="00E52E20"/>
    <w:rsid w:val="00E52F3F"/>
    <w:rsid w:val="00E532CC"/>
    <w:rsid w:val="00E57632"/>
    <w:rsid w:val="00E6090A"/>
    <w:rsid w:val="00E64ECE"/>
    <w:rsid w:val="00E65748"/>
    <w:rsid w:val="00E65768"/>
    <w:rsid w:val="00E66EFD"/>
    <w:rsid w:val="00E760BB"/>
    <w:rsid w:val="00E7732E"/>
    <w:rsid w:val="00E77453"/>
    <w:rsid w:val="00E81296"/>
    <w:rsid w:val="00E82507"/>
    <w:rsid w:val="00E83000"/>
    <w:rsid w:val="00E87863"/>
    <w:rsid w:val="00E92C45"/>
    <w:rsid w:val="00E93F97"/>
    <w:rsid w:val="00E956F3"/>
    <w:rsid w:val="00E960BA"/>
    <w:rsid w:val="00E96192"/>
    <w:rsid w:val="00E96FEB"/>
    <w:rsid w:val="00E973D6"/>
    <w:rsid w:val="00EA06AB"/>
    <w:rsid w:val="00EA291C"/>
    <w:rsid w:val="00EA2E98"/>
    <w:rsid w:val="00EA4A17"/>
    <w:rsid w:val="00EB0FB0"/>
    <w:rsid w:val="00EB458E"/>
    <w:rsid w:val="00EB4CA1"/>
    <w:rsid w:val="00EB5BB7"/>
    <w:rsid w:val="00EB5BFA"/>
    <w:rsid w:val="00EC03F1"/>
    <w:rsid w:val="00EC1982"/>
    <w:rsid w:val="00EC4691"/>
    <w:rsid w:val="00EC49EC"/>
    <w:rsid w:val="00EC5528"/>
    <w:rsid w:val="00EC5E3B"/>
    <w:rsid w:val="00EC62FA"/>
    <w:rsid w:val="00EC7A97"/>
    <w:rsid w:val="00ED098C"/>
    <w:rsid w:val="00ED3BD2"/>
    <w:rsid w:val="00ED53AE"/>
    <w:rsid w:val="00ED62C6"/>
    <w:rsid w:val="00ED698D"/>
    <w:rsid w:val="00EE20DB"/>
    <w:rsid w:val="00EE48E3"/>
    <w:rsid w:val="00EE6780"/>
    <w:rsid w:val="00EE6B4D"/>
    <w:rsid w:val="00EF0465"/>
    <w:rsid w:val="00EF1C00"/>
    <w:rsid w:val="00EF4459"/>
    <w:rsid w:val="00EF4A3A"/>
    <w:rsid w:val="00F02359"/>
    <w:rsid w:val="00F060F8"/>
    <w:rsid w:val="00F06187"/>
    <w:rsid w:val="00F068D5"/>
    <w:rsid w:val="00F102AA"/>
    <w:rsid w:val="00F11E1D"/>
    <w:rsid w:val="00F1305B"/>
    <w:rsid w:val="00F13ECD"/>
    <w:rsid w:val="00F14CF3"/>
    <w:rsid w:val="00F15B5F"/>
    <w:rsid w:val="00F161B6"/>
    <w:rsid w:val="00F238F9"/>
    <w:rsid w:val="00F2495D"/>
    <w:rsid w:val="00F25EC7"/>
    <w:rsid w:val="00F273EC"/>
    <w:rsid w:val="00F305AA"/>
    <w:rsid w:val="00F30E64"/>
    <w:rsid w:val="00F31527"/>
    <w:rsid w:val="00F3199E"/>
    <w:rsid w:val="00F335FB"/>
    <w:rsid w:val="00F34D4D"/>
    <w:rsid w:val="00F359BB"/>
    <w:rsid w:val="00F3646F"/>
    <w:rsid w:val="00F36FC7"/>
    <w:rsid w:val="00F371ED"/>
    <w:rsid w:val="00F3733C"/>
    <w:rsid w:val="00F406BD"/>
    <w:rsid w:val="00F42D63"/>
    <w:rsid w:val="00F42F84"/>
    <w:rsid w:val="00F44B00"/>
    <w:rsid w:val="00F460CB"/>
    <w:rsid w:val="00F50BB5"/>
    <w:rsid w:val="00F60417"/>
    <w:rsid w:val="00F60CAC"/>
    <w:rsid w:val="00F6132D"/>
    <w:rsid w:val="00F61CFA"/>
    <w:rsid w:val="00F639B3"/>
    <w:rsid w:val="00F64D3A"/>
    <w:rsid w:val="00F65B20"/>
    <w:rsid w:val="00F700B3"/>
    <w:rsid w:val="00F753E2"/>
    <w:rsid w:val="00F81764"/>
    <w:rsid w:val="00F8446B"/>
    <w:rsid w:val="00F849A0"/>
    <w:rsid w:val="00F8548B"/>
    <w:rsid w:val="00F862A3"/>
    <w:rsid w:val="00F91B9F"/>
    <w:rsid w:val="00F935CA"/>
    <w:rsid w:val="00F9490A"/>
    <w:rsid w:val="00F95134"/>
    <w:rsid w:val="00FA191D"/>
    <w:rsid w:val="00FA277B"/>
    <w:rsid w:val="00FA3963"/>
    <w:rsid w:val="00FA4F43"/>
    <w:rsid w:val="00FA5DB5"/>
    <w:rsid w:val="00FB0063"/>
    <w:rsid w:val="00FB2B0F"/>
    <w:rsid w:val="00FC0B7E"/>
    <w:rsid w:val="00FC3EBF"/>
    <w:rsid w:val="00FC4462"/>
    <w:rsid w:val="00FC5FD2"/>
    <w:rsid w:val="00FC6C42"/>
    <w:rsid w:val="00FC71BB"/>
    <w:rsid w:val="00FD5E44"/>
    <w:rsid w:val="00FD65CD"/>
    <w:rsid w:val="00FE0042"/>
    <w:rsid w:val="00FE0B06"/>
    <w:rsid w:val="00FE0ECA"/>
    <w:rsid w:val="00FE1C7F"/>
    <w:rsid w:val="00FE67D9"/>
    <w:rsid w:val="00FE7768"/>
    <w:rsid w:val="00FE7837"/>
    <w:rsid w:val="00FF271B"/>
    <w:rsid w:val="00FF4905"/>
    <w:rsid w:val="00FF4B26"/>
    <w:rsid w:val="00FF674F"/>
    <w:rsid w:val="00FF6E96"/>
    <w:rsid w:val="01259CBE"/>
    <w:rsid w:val="02764951"/>
    <w:rsid w:val="02B8D409"/>
    <w:rsid w:val="03157787"/>
    <w:rsid w:val="03711F28"/>
    <w:rsid w:val="039C1B4C"/>
    <w:rsid w:val="05629CB4"/>
    <w:rsid w:val="07C4419C"/>
    <w:rsid w:val="0AC931B0"/>
    <w:rsid w:val="0BAF9FA0"/>
    <w:rsid w:val="0D0D42AB"/>
    <w:rsid w:val="0E166E04"/>
    <w:rsid w:val="0EEBEC62"/>
    <w:rsid w:val="0F048DC2"/>
    <w:rsid w:val="0F81CBF2"/>
    <w:rsid w:val="100F2814"/>
    <w:rsid w:val="11F3EB5E"/>
    <w:rsid w:val="1353C6D4"/>
    <w:rsid w:val="14368546"/>
    <w:rsid w:val="1C42CEC8"/>
    <w:rsid w:val="1CC49998"/>
    <w:rsid w:val="1D7A44B0"/>
    <w:rsid w:val="1F54CC59"/>
    <w:rsid w:val="22A7B476"/>
    <w:rsid w:val="25042F3A"/>
    <w:rsid w:val="251F7043"/>
    <w:rsid w:val="252549A4"/>
    <w:rsid w:val="25D2B4DD"/>
    <w:rsid w:val="2964C380"/>
    <w:rsid w:val="2A52A1F1"/>
    <w:rsid w:val="2AFD6EC6"/>
    <w:rsid w:val="2DC6D84C"/>
    <w:rsid w:val="2E808551"/>
    <w:rsid w:val="309B1C44"/>
    <w:rsid w:val="30F1E73C"/>
    <w:rsid w:val="3313A5F4"/>
    <w:rsid w:val="33D4DE19"/>
    <w:rsid w:val="3479B1E6"/>
    <w:rsid w:val="36CEB95A"/>
    <w:rsid w:val="3714E38C"/>
    <w:rsid w:val="3CC702D0"/>
    <w:rsid w:val="3E25D8D6"/>
    <w:rsid w:val="3FF1F7E7"/>
    <w:rsid w:val="4040E926"/>
    <w:rsid w:val="40B7F1EA"/>
    <w:rsid w:val="4548205F"/>
    <w:rsid w:val="45BBB134"/>
    <w:rsid w:val="4609D5DA"/>
    <w:rsid w:val="46D6A689"/>
    <w:rsid w:val="4A8D4B09"/>
    <w:rsid w:val="4B9AFB90"/>
    <w:rsid w:val="4F40661F"/>
    <w:rsid w:val="4F714B52"/>
    <w:rsid w:val="50C215CE"/>
    <w:rsid w:val="5105A7CA"/>
    <w:rsid w:val="542091CE"/>
    <w:rsid w:val="56EA127C"/>
    <w:rsid w:val="57F6FD02"/>
    <w:rsid w:val="584D3523"/>
    <w:rsid w:val="5960ED90"/>
    <w:rsid w:val="59A2D509"/>
    <w:rsid w:val="5A85DFF6"/>
    <w:rsid w:val="5C918FD2"/>
    <w:rsid w:val="5E97E5A2"/>
    <w:rsid w:val="60A399FB"/>
    <w:rsid w:val="630F8C2D"/>
    <w:rsid w:val="63ECA772"/>
    <w:rsid w:val="66D6C1D3"/>
    <w:rsid w:val="67B34BAC"/>
    <w:rsid w:val="69F2769E"/>
    <w:rsid w:val="6E3B15C8"/>
    <w:rsid w:val="7179B22F"/>
    <w:rsid w:val="71F1E8DF"/>
    <w:rsid w:val="74F66171"/>
    <w:rsid w:val="75BF5D92"/>
    <w:rsid w:val="77A21456"/>
    <w:rsid w:val="7936FF1E"/>
    <w:rsid w:val="7F019C40"/>
    <w:rsid w:val="7F266B92"/>
    <w:rsid w:val="7F9865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FB4DFDF6-D01F-41F8-BDDA-65190EAB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 w:type="character" w:styleId="Mention">
    <w:name w:val="Mention"/>
    <w:basedOn w:val="DefaultParagraphFont"/>
    <w:uiPriority w:val="99"/>
    <w:unhideWhenUsed/>
    <w:rsid w:val="00BC4E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057">
      <w:bodyDiv w:val="1"/>
      <w:marLeft w:val="0"/>
      <w:marRight w:val="0"/>
      <w:marTop w:val="0"/>
      <w:marBottom w:val="0"/>
      <w:divBdr>
        <w:top w:val="none" w:sz="0" w:space="0" w:color="auto"/>
        <w:left w:val="none" w:sz="0" w:space="0" w:color="auto"/>
        <w:bottom w:val="none" w:sz="0" w:space="0" w:color="auto"/>
        <w:right w:val="none" w:sz="0" w:space="0" w:color="auto"/>
      </w:divBdr>
    </w:div>
    <w:div w:id="913202033">
      <w:bodyDiv w:val="1"/>
      <w:marLeft w:val="0"/>
      <w:marRight w:val="0"/>
      <w:marTop w:val="0"/>
      <w:marBottom w:val="0"/>
      <w:divBdr>
        <w:top w:val="none" w:sz="0" w:space="0" w:color="auto"/>
        <w:left w:val="none" w:sz="0" w:space="0" w:color="auto"/>
        <w:bottom w:val="none" w:sz="0" w:space="0" w:color="auto"/>
        <w:right w:val="none" w:sz="0" w:space="0" w:color="auto"/>
      </w:divBdr>
    </w:div>
    <w:div w:id="9846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Props1.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2.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3.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689</TotalTime>
  <Pages>4</Pages>
  <Words>1398</Words>
  <Characters>8334</Characters>
  <Application>Microsoft Office Word</Application>
  <DocSecurity>0</DocSecurity>
  <Lines>166</Lines>
  <Paragraphs>106</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9626</CharactersWithSpaces>
  <SharedDoc>false</SharedDoc>
  <HLinks>
    <vt:vector size="54" baseType="variant">
      <vt:variant>
        <vt:i4>458807</vt:i4>
      </vt:variant>
      <vt:variant>
        <vt:i4>24</vt:i4>
      </vt:variant>
      <vt:variant>
        <vt:i4>0</vt:i4>
      </vt:variant>
      <vt:variant>
        <vt:i4>5</vt:i4>
      </vt:variant>
      <vt:variant>
        <vt:lpwstr>mailto:Polly.Nash@dominos.co.uk</vt:lpwstr>
      </vt:variant>
      <vt:variant>
        <vt:lpwstr/>
      </vt:variant>
      <vt:variant>
        <vt:i4>458807</vt:i4>
      </vt:variant>
      <vt:variant>
        <vt:i4>21</vt:i4>
      </vt:variant>
      <vt:variant>
        <vt:i4>0</vt:i4>
      </vt:variant>
      <vt:variant>
        <vt:i4>5</vt:i4>
      </vt:variant>
      <vt:variant>
        <vt:lpwstr>mailto:Polly.Nash@dominos.co.uk</vt:lpwstr>
      </vt:variant>
      <vt:variant>
        <vt:lpwstr/>
      </vt:variant>
      <vt:variant>
        <vt:i4>458807</vt:i4>
      </vt:variant>
      <vt:variant>
        <vt:i4>18</vt:i4>
      </vt:variant>
      <vt:variant>
        <vt:i4>0</vt:i4>
      </vt:variant>
      <vt:variant>
        <vt:i4>5</vt:i4>
      </vt:variant>
      <vt:variant>
        <vt:lpwstr>mailto:Polly.Nash@dominos.co.uk</vt:lpwstr>
      </vt:variant>
      <vt:variant>
        <vt:lpwstr/>
      </vt:variant>
      <vt:variant>
        <vt:i4>458807</vt:i4>
      </vt:variant>
      <vt:variant>
        <vt:i4>15</vt:i4>
      </vt:variant>
      <vt:variant>
        <vt:i4>0</vt:i4>
      </vt:variant>
      <vt:variant>
        <vt:i4>5</vt:i4>
      </vt:variant>
      <vt:variant>
        <vt:lpwstr>mailto:Polly.Nash@dominos.co.uk</vt:lpwstr>
      </vt:variant>
      <vt:variant>
        <vt:lpwstr/>
      </vt:variant>
      <vt:variant>
        <vt:i4>458807</vt:i4>
      </vt:variant>
      <vt:variant>
        <vt:i4>12</vt:i4>
      </vt:variant>
      <vt:variant>
        <vt:i4>0</vt:i4>
      </vt:variant>
      <vt:variant>
        <vt:i4>5</vt:i4>
      </vt:variant>
      <vt:variant>
        <vt:lpwstr>mailto:Polly.Nash@dominos.co.uk</vt:lpwstr>
      </vt:variant>
      <vt:variant>
        <vt:lpwstr/>
      </vt:variant>
      <vt:variant>
        <vt:i4>458807</vt:i4>
      </vt:variant>
      <vt:variant>
        <vt:i4>9</vt:i4>
      </vt:variant>
      <vt:variant>
        <vt:i4>0</vt:i4>
      </vt:variant>
      <vt:variant>
        <vt:i4>5</vt:i4>
      </vt:variant>
      <vt:variant>
        <vt:lpwstr>mailto:Polly.Nash@dominos.co.uk</vt:lpwstr>
      </vt:variant>
      <vt:variant>
        <vt:lpwstr/>
      </vt:variant>
      <vt:variant>
        <vt:i4>458807</vt:i4>
      </vt:variant>
      <vt:variant>
        <vt:i4>6</vt:i4>
      </vt:variant>
      <vt:variant>
        <vt:i4>0</vt:i4>
      </vt:variant>
      <vt:variant>
        <vt:i4>5</vt:i4>
      </vt:variant>
      <vt:variant>
        <vt:lpwstr>mailto:Polly.Nash@dominos.co.uk</vt:lpwstr>
      </vt:variant>
      <vt:variant>
        <vt:lpwstr/>
      </vt:variant>
      <vt:variant>
        <vt:i4>458807</vt:i4>
      </vt:variant>
      <vt:variant>
        <vt:i4>3</vt:i4>
      </vt:variant>
      <vt:variant>
        <vt:i4>0</vt:i4>
      </vt:variant>
      <vt:variant>
        <vt:i4>5</vt:i4>
      </vt:variant>
      <vt:variant>
        <vt:lpwstr>mailto:Polly.Nash@dominos.co.uk</vt:lpwstr>
      </vt:variant>
      <vt:variant>
        <vt:lpwstr/>
      </vt:variant>
      <vt:variant>
        <vt:i4>458807</vt:i4>
      </vt:variant>
      <vt:variant>
        <vt:i4>0</vt:i4>
      </vt:variant>
      <vt:variant>
        <vt:i4>0</vt:i4>
      </vt:variant>
      <vt:variant>
        <vt:i4>5</vt:i4>
      </vt:variant>
      <vt:variant>
        <vt:lpwstr>mailto:Polly.Nash@dominos.co.uk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Alison Grant</cp:lastModifiedBy>
  <cp:revision>157</cp:revision>
  <cp:lastPrinted>2023-03-19T13:01:00Z</cp:lastPrinted>
  <dcterms:created xsi:type="dcterms:W3CDTF">2026-03-30T11:13:00Z</dcterms:created>
  <dcterms:modified xsi:type="dcterms:W3CDTF">2026-04-15T12:55:00Z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