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Look w:val="04A0" w:firstRow="1" w:lastRow="0" w:firstColumn="1" w:lastColumn="0" w:noHBand="0" w:noVBand="1"/>
      </w:tblPr>
      <w:tblGrid>
        <w:gridCol w:w="5592"/>
        <w:gridCol w:w="5592"/>
      </w:tblGrid>
      <w:tr w:rsidR="00290928" w14:paraId="636D833F" w14:textId="77777777" w:rsidTr="00B538E5">
        <w:trPr>
          <w:trHeight w:val="216"/>
        </w:trPr>
        <w:tc>
          <w:tcPr>
            <w:tcW w:w="2500" w:type="pct"/>
            <w:tcBorders>
              <w:top w:val="single" w:sz="24" w:space="0" w:color="0070C0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C266C" w14:textId="48EC38E7" w:rsidR="00290928" w:rsidRPr="00975642" w:rsidRDefault="00290928" w:rsidP="00B538E5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249AD86D" w14:textId="31DB0FC2" w:rsidR="00290928" w:rsidRPr="00975642" w:rsidRDefault="0037224E" w:rsidP="00B538E5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Regulatory Manager </w:t>
            </w:r>
          </w:p>
        </w:tc>
      </w:tr>
      <w:tr w:rsidR="00290928" w14:paraId="7A75AF00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0E3D2" w14:textId="77777777" w:rsidR="00290928" w:rsidRDefault="00290928" w:rsidP="00B538E5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6940EA9E" w14:textId="7D2C75DC" w:rsidR="00290928" w:rsidRPr="00975642" w:rsidRDefault="005A450A" w:rsidP="00B538E5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Milton Keynes </w:t>
            </w:r>
          </w:p>
        </w:tc>
      </w:tr>
      <w:tr w:rsidR="00290928" w14:paraId="4BD5BA67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CFCF" w14:textId="7868DA0C" w:rsidR="00290928" w:rsidRPr="00975642" w:rsidRDefault="00290928" w:rsidP="00B538E5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053B37BB" w14:textId="07618080" w:rsidR="00290928" w:rsidRPr="00975642" w:rsidRDefault="00B179A7" w:rsidP="00227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 of Food Safety and Quality Assurance </w:t>
            </w:r>
          </w:p>
        </w:tc>
      </w:tr>
      <w:tr w:rsidR="00290928" w14:paraId="6CAFD9DF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CE778" w14:textId="77777777" w:rsidR="00290928" w:rsidRDefault="00290928" w:rsidP="00B538E5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4428CF91" w14:textId="1773452B" w:rsidR="00290928" w:rsidRPr="00975642" w:rsidRDefault="00BD1B9E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0928" w14:paraId="6DD0D4E8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3FECD" w14:textId="7283570E" w:rsidR="00290928" w:rsidRPr="00227945" w:rsidRDefault="00290928" w:rsidP="00B538E5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1352E2BB" w14:textId="662E34ED" w:rsidR="00290928" w:rsidRPr="00975642" w:rsidRDefault="00BD1B9E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TBC</w:t>
            </w:r>
          </w:p>
        </w:tc>
      </w:tr>
      <w:tr w:rsidR="00290928" w14:paraId="27A0AD74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65548" w14:textId="691079C1" w:rsidR="00290928" w:rsidRDefault="00290928" w:rsidP="00B538E5">
            <w:r>
              <w:rPr>
                <w:rFonts w:cs="Arial"/>
                <w:b/>
              </w:rPr>
              <w:t>Notice Period:</w:t>
            </w:r>
          </w:p>
        </w:tc>
        <w:sdt>
          <w:sdtPr>
            <w:rPr>
              <w:rFonts w:cs="Arial"/>
              <w:sz w:val="22"/>
              <w:szCs w:val="22"/>
            </w:rPr>
            <w:id w:val="1396620210"/>
            <w:placeholder>
              <w:docPart w:val="603994D29DB44D869CE1B86C21D0AF94"/>
            </w:placeholder>
            <w:dropDownList>
              <w:listItem w:value="Choose an item."/>
              <w:listItem w:displayText="Normal" w:value="Normal"/>
              <w:listItem w:displayText="Business Critical" w:value="Business Critical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0070C0"/>
                </w:tcBorders>
              </w:tcPr>
              <w:p w14:paraId="0DF26887" w14:textId="3B7580C1" w:rsidR="00290928" w:rsidRPr="00975642" w:rsidRDefault="00864A15" w:rsidP="00B538E5">
                <w:pPr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Business Critical</w:t>
                </w:r>
              </w:p>
            </w:tc>
          </w:sdtContent>
        </w:sdt>
      </w:tr>
      <w:tr w:rsidR="00290928" w14:paraId="4775CBAA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2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5A2B0DA3" w14:textId="77777777" w:rsidR="00290928" w:rsidRDefault="00290928" w:rsidP="00B538E5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24" w:space="0" w:color="0070C0"/>
            </w:tcBorders>
          </w:tcPr>
          <w:p w14:paraId="40B6FF88" w14:textId="49CABBBD" w:rsidR="00290928" w:rsidRPr="00975642" w:rsidRDefault="00B179A7" w:rsidP="00B538E5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January 2025</w:t>
            </w:r>
            <w:r w:rsidR="009C38B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FBC242E" w14:textId="56AC4961" w:rsidR="00B31C8B" w:rsidRDefault="00B31C8B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7B67F365" w14:textId="77777777" w:rsidTr="003873C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004BEA4B" w14:textId="569E63C2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7F7FDBB2" wp14:editId="3AD3370F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B11344" w:rsidRPr="00B11344" w14:paraId="0E257C9C" w14:textId="77777777" w:rsidTr="000A76BC">
        <w:trPr>
          <w:trHeight w:val="891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DF153B7" w14:textId="40BC01B0" w:rsidR="005E21C7" w:rsidRPr="00B11344" w:rsidRDefault="006F6181" w:rsidP="00042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F0DAB">
              <w:rPr>
                <w:sz w:val="22"/>
                <w:szCs w:val="22"/>
              </w:rPr>
              <w:t xml:space="preserve">esponsible for </w:t>
            </w:r>
            <w:r>
              <w:rPr>
                <w:sz w:val="22"/>
                <w:szCs w:val="22"/>
              </w:rPr>
              <w:t>keeping abreast of</w:t>
            </w:r>
            <w:r w:rsidR="005F0DAB">
              <w:rPr>
                <w:sz w:val="22"/>
                <w:szCs w:val="22"/>
              </w:rPr>
              <w:t xml:space="preserve"> scientific, technical and regulatory developments</w:t>
            </w:r>
            <w:r>
              <w:rPr>
                <w:sz w:val="22"/>
                <w:szCs w:val="22"/>
              </w:rPr>
              <w:t xml:space="preserve"> within the food industry</w:t>
            </w:r>
            <w:r w:rsidR="00042F69">
              <w:rPr>
                <w:sz w:val="22"/>
                <w:szCs w:val="22"/>
              </w:rPr>
              <w:t xml:space="preserve"> and understanding their relevance to DPG</w:t>
            </w:r>
            <w:r w:rsidR="00DD7EF5">
              <w:rPr>
                <w:sz w:val="22"/>
                <w:szCs w:val="22"/>
              </w:rPr>
              <w:t xml:space="preserve">. </w:t>
            </w:r>
            <w:r w:rsidR="00307BFC" w:rsidRPr="0091432F">
              <w:rPr>
                <w:sz w:val="22"/>
                <w:szCs w:val="22"/>
              </w:rPr>
              <w:t xml:space="preserve">This role involves staying </w:t>
            </w:r>
            <w:r w:rsidR="003C48B8" w:rsidRPr="0091432F">
              <w:rPr>
                <w:sz w:val="22"/>
                <w:szCs w:val="22"/>
              </w:rPr>
              <w:t>up to date</w:t>
            </w:r>
            <w:r w:rsidR="00307BFC" w:rsidRPr="0091432F">
              <w:rPr>
                <w:sz w:val="22"/>
                <w:szCs w:val="22"/>
              </w:rPr>
              <w:t xml:space="preserve"> with regulatory changes, managing compliance documentation, and working closely with various departments to ensure that our products meet all safety and quality standards.</w:t>
            </w:r>
            <w:r w:rsidR="003C48B8">
              <w:rPr>
                <w:sz w:val="22"/>
                <w:szCs w:val="22"/>
              </w:rPr>
              <w:t xml:space="preserve"> </w:t>
            </w:r>
          </w:p>
        </w:tc>
      </w:tr>
      <w:bookmarkEnd w:id="1"/>
    </w:tbl>
    <w:p w14:paraId="7E4C42C3" w14:textId="0EAAD1F5" w:rsidR="00845A0A" w:rsidRPr="00511D7E" w:rsidRDefault="00845A0A">
      <w:pPr>
        <w:rPr>
          <w:rFonts w:ascii="Trade Gothic Next LT Pro Bold C" w:hAnsi="Trade Gothic Next LT Pro Bold C"/>
          <w:b/>
          <w:color w:val="FF0000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511D7E" w:rsidRPr="00511D7E" w14:paraId="04E6DB14" w14:textId="77777777" w:rsidTr="00514FBC">
        <w:trPr>
          <w:gridAfter w:val="1"/>
          <w:wAfter w:w="14" w:type="dxa"/>
          <w:trHeight w:val="340"/>
        </w:trPr>
        <w:tc>
          <w:tcPr>
            <w:tcW w:w="11190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38FE0A88" w14:textId="3902DE73" w:rsidR="003873C7" w:rsidRPr="00511D7E" w:rsidRDefault="003873C7" w:rsidP="003873C7">
            <w:pPr>
              <w:ind w:left="720"/>
              <w:rPr>
                <w:rFonts w:ascii="Trade Gothic Next LT Pro Bold C" w:hAnsi="Trade Gothic Next LT Pro Bold C"/>
                <w:b/>
                <w:color w:val="FF0000"/>
              </w:rPr>
            </w:pPr>
            <w:r w:rsidRPr="00F24C30">
              <w:rPr>
                <w:noProof/>
              </w:rPr>
              <w:drawing>
                <wp:inline distT="0" distB="0" distL="0" distR="0" wp14:anchorId="00BE0360" wp14:editId="53F41F27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C30"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511D7E" w:rsidRPr="00511D7E" w14:paraId="46DF549E" w14:textId="77777777" w:rsidTr="004C2D22">
        <w:trPr>
          <w:gridAfter w:val="1"/>
          <w:wAfter w:w="14" w:type="dxa"/>
          <w:trHeight w:val="643"/>
        </w:trPr>
        <w:tc>
          <w:tcPr>
            <w:tcW w:w="1119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261DA19" w14:textId="615423BA" w:rsidR="00D955D0" w:rsidRDefault="00D955D0" w:rsidP="00E85D3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Responsible for monitoring </w:t>
            </w:r>
            <w:r w:rsidR="00B44420">
              <w:rPr>
                <w:rFonts w:cstheme="minorHAnsi"/>
              </w:rPr>
              <w:t xml:space="preserve">and interpreting </w:t>
            </w:r>
            <w:r>
              <w:rPr>
                <w:rFonts w:cstheme="minorHAnsi"/>
              </w:rPr>
              <w:t>scientific, technical and regulatory developments from third parties</w:t>
            </w:r>
            <w:r w:rsidR="002A53E3">
              <w:rPr>
                <w:rFonts w:cstheme="minorHAnsi"/>
              </w:rPr>
              <w:t xml:space="preserve"> communicating any changes to policies clearly and accurately. </w:t>
            </w:r>
            <w:r w:rsidR="008F5599">
              <w:rPr>
                <w:rFonts w:cstheme="minorHAnsi"/>
              </w:rPr>
              <w:t xml:space="preserve">Ensuring product compliance, guidance on claims and ingredient permissibility. </w:t>
            </w:r>
          </w:p>
          <w:p w14:paraId="2D8F9A25" w14:textId="231A2C42" w:rsidR="007E5CED" w:rsidRDefault="007E5CED" w:rsidP="00E85D3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 “live” food issues and horizon scanning </w:t>
            </w:r>
            <w:r w:rsidR="00DA63EB">
              <w:rPr>
                <w:rFonts w:cstheme="minorHAnsi"/>
              </w:rPr>
              <w:t xml:space="preserve">to ensure relevant stakeholders are informed and DPG implements appropriate actions to manage issues. </w:t>
            </w:r>
          </w:p>
          <w:p w14:paraId="5A04485E" w14:textId="210ED3D5" w:rsidR="00396C91" w:rsidRDefault="00396C91" w:rsidP="00E85D3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Answer questions from internal stakeholders and customers on the application and interpretation of scientific, technical and regulatory information</w:t>
            </w:r>
          </w:p>
          <w:p w14:paraId="50E15032" w14:textId="547F76B4" w:rsidR="002B12AD" w:rsidRDefault="002B12AD" w:rsidP="00E85D3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Maintain departmental tracking of key changes / updates to legislation and current live food issues to </w:t>
            </w:r>
            <w:r w:rsidR="004C7F6B">
              <w:rPr>
                <w:rFonts w:cstheme="minorHAnsi"/>
              </w:rPr>
              <w:t xml:space="preserve">ensure relevant stakeholders are </w:t>
            </w:r>
            <w:r w:rsidR="00866513">
              <w:rPr>
                <w:rFonts w:cstheme="minorHAnsi"/>
              </w:rPr>
              <w:t xml:space="preserve">fully briefed and that </w:t>
            </w:r>
            <w:r w:rsidR="004C7F6B">
              <w:rPr>
                <w:rFonts w:cstheme="minorHAnsi"/>
              </w:rPr>
              <w:t xml:space="preserve">DPG </w:t>
            </w:r>
            <w:r w:rsidR="00866513">
              <w:rPr>
                <w:rFonts w:cstheme="minorHAnsi"/>
              </w:rPr>
              <w:t xml:space="preserve">remains </w:t>
            </w:r>
            <w:r w:rsidR="004C7F6B">
              <w:rPr>
                <w:rFonts w:cstheme="minorHAnsi"/>
              </w:rPr>
              <w:t>complian</w:t>
            </w:r>
            <w:r w:rsidR="00866513">
              <w:rPr>
                <w:rFonts w:cstheme="minorHAnsi"/>
              </w:rPr>
              <w:t xml:space="preserve">t </w:t>
            </w:r>
          </w:p>
          <w:p w14:paraId="38F9C78F" w14:textId="52F86472" w:rsidR="00095905" w:rsidRDefault="004557EF" w:rsidP="00E85D3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95905">
              <w:rPr>
                <w:rFonts w:cstheme="minorHAnsi"/>
              </w:rPr>
              <w:t>ecommend</w:t>
            </w:r>
            <w:r>
              <w:rPr>
                <w:rFonts w:cstheme="minorHAnsi"/>
              </w:rPr>
              <w:t xml:space="preserve"> </w:t>
            </w:r>
            <w:r w:rsidR="00095905">
              <w:rPr>
                <w:rFonts w:cstheme="minorHAnsi"/>
              </w:rPr>
              <w:t xml:space="preserve">and implement changes to current policies and procedures within DPG </w:t>
            </w:r>
            <w:r w:rsidR="001C6CF6">
              <w:rPr>
                <w:rFonts w:cstheme="minorHAnsi"/>
              </w:rPr>
              <w:t xml:space="preserve">recognizing any on-going changes in legislation </w:t>
            </w:r>
          </w:p>
          <w:p w14:paraId="0B9EDD05" w14:textId="38E08ED7" w:rsidR="00DE5F35" w:rsidRPr="00483CEE" w:rsidRDefault="000B23EC" w:rsidP="00483CEE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0B23EC">
              <w:rPr>
                <w:rFonts w:cstheme="minorHAnsi"/>
              </w:rPr>
              <w:t xml:space="preserve">Advise </w:t>
            </w:r>
            <w:r>
              <w:rPr>
                <w:rFonts w:cstheme="minorHAnsi"/>
              </w:rPr>
              <w:t>DPG stakeholders</w:t>
            </w:r>
            <w:r w:rsidRPr="000B23EC">
              <w:rPr>
                <w:rFonts w:cstheme="minorHAnsi"/>
              </w:rPr>
              <w:t xml:space="preserve"> of potential regulatory risks in normal day to day activities and recommend compliant actions. </w:t>
            </w:r>
          </w:p>
          <w:p w14:paraId="2F81AB91" w14:textId="000742B3" w:rsidR="00B113E4" w:rsidRDefault="00171059" w:rsidP="00E85D3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 xml:space="preserve">Liaise with regulatory agencies, primarily Domino’s </w:t>
            </w:r>
            <w:r w:rsidR="00B113E4">
              <w:t xml:space="preserve">primary authority to ensure all DPG stores and products are safe and meet all legal requirements </w:t>
            </w:r>
            <w:r w:rsidR="00C651DB">
              <w:t xml:space="preserve">and maintain positive relationships. </w:t>
            </w:r>
          </w:p>
          <w:p w14:paraId="3C8652B4" w14:textId="01EC4BE8" w:rsidR="00E85D30" w:rsidRPr="002D6533" w:rsidRDefault="00E85D30" w:rsidP="00483C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Provide regulatory support across the business to ensure finished product compliance, guidance on claims, depictions </w:t>
            </w:r>
            <w:r w:rsidR="00483CEE"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>and</w:t>
            </w:r>
            <w:r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ingredient permissibility.</w:t>
            </w:r>
          </w:p>
          <w:p w14:paraId="081F888E" w14:textId="6E9B6484" w:rsidR="00E85D30" w:rsidRDefault="00E85D30" w:rsidP="00483C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Manage artwork processes for </w:t>
            </w:r>
            <w:r w:rsidR="00483CEE"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>any pre-</w:t>
            </w:r>
            <w:r w:rsidR="002D6533"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>packed</w:t>
            </w:r>
            <w:r w:rsidR="00483CEE"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r w:rsidRPr="002D6533">
              <w:rPr>
                <w:rFonts w:eastAsia="Times New Roman" w:cstheme="minorHAnsi"/>
                <w:sz w:val="22"/>
                <w:szCs w:val="22"/>
                <w:lang w:eastAsia="en-GB"/>
              </w:rPr>
              <w:t>products ensuring legal requirements are met.  Support the marketing team on the legality of packaging</w:t>
            </w:r>
            <w:r w:rsidR="002D653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and customer facing collateral </w:t>
            </w:r>
          </w:p>
          <w:p w14:paraId="6947A650" w14:textId="76B2685E" w:rsidR="00991A38" w:rsidRDefault="00991A38" w:rsidP="00483C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Train Supplier Assurance and Technical Team on regulatory requirements and best practices. </w:t>
            </w:r>
          </w:p>
          <w:p w14:paraId="765BFC49" w14:textId="7260E532" w:rsidR="00F976F8" w:rsidRDefault="00F976F8" w:rsidP="00483C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Support Customer Services team in responding to </w:t>
            </w:r>
            <w:r w:rsidR="00D874A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store complaints and </w:t>
            </w:r>
            <w:r w:rsidR="00B83AAB">
              <w:rPr>
                <w:rFonts w:eastAsia="Times New Roman" w:cstheme="minorHAnsi"/>
                <w:sz w:val="22"/>
                <w:szCs w:val="22"/>
                <w:lang w:eastAsia="en-GB"/>
              </w:rPr>
              <w:t>respond</w:t>
            </w:r>
            <w:r w:rsidR="00D874A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when necessary to sensitive/serious complaints</w:t>
            </w:r>
            <w:r w:rsidR="00B83AAB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, local authority or </w:t>
            </w:r>
            <w:r w:rsidR="00D874A7">
              <w:rPr>
                <w:rFonts w:eastAsia="Times New Roman" w:cstheme="minorHAnsi"/>
                <w:sz w:val="22"/>
                <w:szCs w:val="22"/>
                <w:lang w:eastAsia="en-GB"/>
              </w:rPr>
              <w:t>high-</w:t>
            </w:r>
            <w:r w:rsidR="00B83AAB">
              <w:rPr>
                <w:rFonts w:eastAsia="Times New Roman" w:cstheme="minorHAnsi"/>
                <w:sz w:val="22"/>
                <w:szCs w:val="22"/>
                <w:lang w:eastAsia="en-GB"/>
              </w:rPr>
              <w:t>profile</w:t>
            </w:r>
            <w:r w:rsidR="00D874A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complaints including </w:t>
            </w:r>
            <w:r w:rsidR="00B83AAB">
              <w:rPr>
                <w:rFonts w:eastAsia="Times New Roman" w:cstheme="minorHAnsi"/>
                <w:sz w:val="22"/>
                <w:szCs w:val="22"/>
                <w:lang w:eastAsia="en-GB"/>
              </w:rPr>
              <w:t>trending and actioning investigations</w:t>
            </w:r>
          </w:p>
          <w:p w14:paraId="7EA1EAE5" w14:textId="01B8B7A1" w:rsidR="00B31C8B" w:rsidRPr="002D6533" w:rsidRDefault="00B31C8B" w:rsidP="00483CE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Working with Director of Food Safety and Quality Assurance as department subject matter expert on allergens and allergen management. </w:t>
            </w:r>
          </w:p>
          <w:p w14:paraId="1EFC0F30" w14:textId="71779FC5" w:rsidR="003267E7" w:rsidRPr="000A76BC" w:rsidRDefault="005F44C7" w:rsidP="004C2D22">
            <w:pPr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E5B3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9401A" w:rsidRPr="00AE5B37">
              <w:rPr>
                <w:rFonts w:ascii="Calibri" w:hAnsi="Calibri" w:cs="Calibri"/>
                <w:sz w:val="22"/>
                <w:szCs w:val="22"/>
              </w:rPr>
              <w:t xml:space="preserve">main areas of responsibility </w:t>
            </w:r>
            <w:r w:rsidR="00804AC9" w:rsidRPr="00AE5B37">
              <w:rPr>
                <w:rFonts w:ascii="Calibri" w:hAnsi="Calibri" w:cs="Calibri"/>
                <w:sz w:val="22"/>
                <w:szCs w:val="22"/>
              </w:rPr>
              <w:t>are</w:t>
            </w:r>
            <w:r w:rsidRPr="00AE5B37">
              <w:rPr>
                <w:rFonts w:ascii="Calibri" w:hAnsi="Calibri" w:cs="Calibri"/>
                <w:sz w:val="22"/>
                <w:szCs w:val="22"/>
              </w:rPr>
              <w:t xml:space="preserve"> not intended to be </w:t>
            </w:r>
            <w:r w:rsidR="003267E7" w:rsidRPr="00AE5B37">
              <w:rPr>
                <w:rFonts w:ascii="Calibri" w:hAnsi="Calibri" w:cs="Calibri"/>
                <w:sz w:val="22"/>
                <w:szCs w:val="22"/>
              </w:rPr>
              <w:t>exhaustive but</w:t>
            </w:r>
            <w:r w:rsidRPr="00AE5B37">
              <w:rPr>
                <w:rFonts w:ascii="Calibri" w:hAnsi="Calibri" w:cs="Calibri"/>
                <w:sz w:val="22"/>
                <w:szCs w:val="22"/>
              </w:rPr>
              <w:t xml:space="preserve"> gives a general indication of the tasks involved. It is the nature of the Company that </w:t>
            </w:r>
            <w:r w:rsidR="008C6E74" w:rsidRPr="00AE5B37">
              <w:rPr>
                <w:rFonts w:ascii="Calibri" w:hAnsi="Calibri" w:cs="Calibri"/>
                <w:sz w:val="22"/>
                <w:szCs w:val="22"/>
              </w:rPr>
              <w:t>tasks,</w:t>
            </w:r>
            <w:r w:rsidRPr="00AE5B37">
              <w:rPr>
                <w:rFonts w:ascii="Calibri" w:hAnsi="Calibri" w:cs="Calibri"/>
                <w:sz w:val="22"/>
                <w:szCs w:val="22"/>
              </w:rPr>
              <w:t xml:space="preserve"> and responsibilities are in many circumstances, unpredictable and varied. All </w:t>
            </w:r>
            <w:r w:rsidR="00C9401A" w:rsidRPr="00AE5B37">
              <w:rPr>
                <w:rFonts w:ascii="Calibri" w:hAnsi="Calibri" w:cs="Calibri"/>
                <w:sz w:val="22"/>
                <w:szCs w:val="22"/>
              </w:rPr>
              <w:t>colleagues</w:t>
            </w:r>
            <w:r w:rsidRPr="00AE5B37">
              <w:rPr>
                <w:rFonts w:ascii="Calibri" w:hAnsi="Calibri" w:cs="Calibri"/>
                <w:sz w:val="22"/>
                <w:szCs w:val="22"/>
              </w:rPr>
              <w:t xml:space="preserve"> are therefore, expected to work in a flexible way when the occasion arises and acknowledge that tasks not specifically covered in their </w:t>
            </w:r>
            <w:r w:rsidR="00C9401A" w:rsidRPr="00AE5B37">
              <w:rPr>
                <w:rFonts w:ascii="Calibri" w:hAnsi="Calibri" w:cs="Calibri"/>
                <w:sz w:val="22"/>
                <w:szCs w:val="22"/>
              </w:rPr>
              <w:t>role profile</w:t>
            </w:r>
            <w:r w:rsidRPr="00AE5B37">
              <w:rPr>
                <w:rFonts w:ascii="Calibri" w:hAnsi="Calibri" w:cs="Calibri"/>
                <w:sz w:val="22"/>
                <w:szCs w:val="22"/>
              </w:rPr>
              <w:t xml:space="preserve"> are not excluded</w:t>
            </w:r>
            <w:r w:rsidR="003267E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11D7E" w:rsidRPr="00511D7E" w14:paraId="314DB2FB" w14:textId="77777777" w:rsidTr="00514FBC">
        <w:trPr>
          <w:trHeight w:val="341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0775125A" w14:textId="1F4628DB" w:rsidR="003873C7" w:rsidRPr="00511D7E" w:rsidRDefault="003873C7" w:rsidP="00975642">
            <w:pPr>
              <w:rPr>
                <w:rFonts w:ascii="Trade Gothic Next LT Pro Bold C" w:hAnsi="Trade Gothic Next LT Pro Bold C"/>
                <w:b/>
                <w:color w:val="FF0000"/>
              </w:rPr>
            </w:pPr>
            <w:r w:rsidRPr="00511D7E">
              <w:rPr>
                <w:noProof/>
                <w:color w:val="FF0000"/>
              </w:rPr>
              <w:lastRenderedPageBreak/>
              <w:drawing>
                <wp:inline distT="0" distB="0" distL="0" distR="0" wp14:anchorId="4BCA2AFE" wp14:editId="25E03D33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C30"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:rsidRPr="00511D7E" w14:paraId="56BA7FEA" w14:textId="77777777" w:rsidTr="000A76BC">
        <w:trPr>
          <w:trHeight w:val="1003"/>
        </w:trPr>
        <w:tc>
          <w:tcPr>
            <w:tcW w:w="11204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E9D1F8E" w14:textId="5127B795" w:rsidR="003873C7" w:rsidRPr="00AE5B37" w:rsidRDefault="00AE5B37" w:rsidP="000A76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</w:pPr>
            <w:r w:rsidRPr="00AE5B37">
              <w:t xml:space="preserve">Drive the quality agenda across the </w:t>
            </w:r>
            <w:r w:rsidR="00C04E9D">
              <w:t>stores</w:t>
            </w:r>
            <w:r w:rsidRPr="00AE5B37">
              <w:t xml:space="preserve"> and product portfolio. </w:t>
            </w:r>
          </w:p>
          <w:p w14:paraId="0D0CC9F8" w14:textId="2FF5DAA3" w:rsidR="005F565F" w:rsidRPr="004C2D22" w:rsidRDefault="00556BC6" w:rsidP="000A76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color w:val="FF0000"/>
              </w:rPr>
            </w:pPr>
            <w:r>
              <w:t xml:space="preserve">Regulatory support to the business to ensure finished product compliance </w:t>
            </w:r>
          </w:p>
          <w:p w14:paraId="0CD80813" w14:textId="1AD02DA9" w:rsidR="00082CE8" w:rsidRPr="00F976F8" w:rsidRDefault="002F50BB" w:rsidP="00F976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cstheme="minorHAnsi"/>
                <w:color w:val="FF0000"/>
              </w:rPr>
            </w:pPr>
            <w:r w:rsidRPr="004C2D22">
              <w:rPr>
                <w:rFonts w:cstheme="minorHAnsi"/>
              </w:rPr>
              <w:t xml:space="preserve">Manage </w:t>
            </w:r>
            <w:r>
              <w:rPr>
                <w:rFonts w:cstheme="minorHAnsi"/>
              </w:rPr>
              <w:t>store</w:t>
            </w:r>
            <w:r w:rsidRPr="004C2D22">
              <w:rPr>
                <w:rFonts w:cstheme="minorHAnsi"/>
              </w:rPr>
              <w:t xml:space="preserve"> complaints and respond when necessary to sensitive/serious complaints and </w:t>
            </w:r>
            <w:r w:rsidR="00976013" w:rsidRPr="004C2D22">
              <w:rPr>
                <w:rFonts w:cstheme="minorHAnsi"/>
              </w:rPr>
              <w:t>high-profile</w:t>
            </w:r>
            <w:r w:rsidRPr="004C2D22">
              <w:rPr>
                <w:rFonts w:cstheme="minorHAnsi"/>
              </w:rPr>
              <w:t xml:space="preserve"> complaints</w:t>
            </w:r>
            <w:r>
              <w:rPr>
                <w:rFonts w:cstheme="minorHAnsi"/>
              </w:rPr>
              <w:t xml:space="preserve"> including trending </w:t>
            </w:r>
            <w:r w:rsidR="00C232E5">
              <w:rPr>
                <w:rFonts w:cstheme="minorHAnsi"/>
              </w:rPr>
              <w:t xml:space="preserve">and actioning investigations </w:t>
            </w:r>
          </w:p>
        </w:tc>
      </w:tr>
      <w:tr w:rsidR="00511D7E" w:rsidRPr="00511D7E" w14:paraId="2D839EBD" w14:textId="77777777" w:rsidTr="000A76BC">
        <w:trPr>
          <w:trHeight w:val="482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2838FE61" w14:textId="4DDA5F85" w:rsidR="003873C7" w:rsidRPr="00511D7E" w:rsidRDefault="00B31C8B" w:rsidP="00C17C5B">
            <w:pPr>
              <w:ind w:left="720"/>
              <w:rPr>
                <w:rFonts w:ascii="Trade Gothic Next LT Pro Bold C" w:hAnsi="Trade Gothic Next LT Pro Bold C"/>
                <w:b/>
                <w:color w:val="FF0000"/>
              </w:rPr>
            </w:pPr>
            <w:r>
              <w:pict w14:anchorId="35D8C016">
                <v:shape id="Picture 2" o:spid="_x0000_i1026" type="#_x0000_t75" style="width:13pt;height:14.25pt;visibility:visible;mso-wrap-style:square">
                  <v:imagedata r:id="rId12" o:title="" croptop="-5853f" cropbottom="-1f" cropright="50590f"/>
                </v:shape>
              </w:pict>
            </w:r>
            <w:r w:rsidR="003873C7" w:rsidRPr="00511D7E">
              <w:rPr>
                <w:rFonts w:cstheme="minorHAnsi"/>
                <w:b/>
                <w:color w:val="FF0000"/>
              </w:rPr>
              <w:t xml:space="preserve"> </w:t>
            </w:r>
            <w:r w:rsidR="003873C7" w:rsidRPr="00F24C30">
              <w:rPr>
                <w:rFonts w:cstheme="minorHAnsi"/>
                <w:b/>
              </w:rPr>
              <w:t>KNOWLEDGE</w:t>
            </w:r>
            <w:r w:rsidR="003873C7" w:rsidRPr="00F24C30"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511D7E" w:rsidRPr="00511D7E" w14:paraId="5DFEFCAA" w14:textId="77777777" w:rsidTr="00C17C5B">
        <w:trPr>
          <w:trHeight w:val="1474"/>
        </w:trPr>
        <w:tc>
          <w:tcPr>
            <w:tcW w:w="11204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46976DA" w14:textId="3B0686AA" w:rsidR="000A76BC" w:rsidRPr="003740DD" w:rsidRDefault="000A76BC" w:rsidP="00740ABB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40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Food Science Degree, Microbiology Degree or equivalent experience demonstrating strong knowledge and experience of food science and regulatory understanding.</w:t>
            </w:r>
          </w:p>
          <w:p w14:paraId="383DCE96" w14:textId="77777777" w:rsidR="00E57D02" w:rsidRDefault="000A76BC" w:rsidP="00E57D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3740DD">
              <w:rPr>
                <w:rFonts w:cstheme="minorHAnsi"/>
              </w:rPr>
              <w:t>High level of technical aptitude</w:t>
            </w:r>
            <w:r w:rsidR="00E57D02">
              <w:rPr>
                <w:rFonts w:cstheme="minorHAnsi"/>
              </w:rPr>
              <w:t xml:space="preserve">. </w:t>
            </w:r>
          </w:p>
          <w:p w14:paraId="6131902B" w14:textId="7E4D77D5" w:rsidR="00E57D02" w:rsidRPr="00613EB9" w:rsidRDefault="00E57D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4C2D22">
              <w:rPr>
                <w:rFonts w:eastAsia="Times New Roman" w:cstheme="minorHAnsi"/>
                <w:lang w:eastAsia="en-GB"/>
              </w:rPr>
              <w:t xml:space="preserve"> detailed knowledge of food manufacturing and an understanding of food industry quality management systems together with knowledge of Consumer Law and Environmental Law. </w:t>
            </w:r>
          </w:p>
          <w:p w14:paraId="2DC9C425" w14:textId="738AD349" w:rsidR="00740ABB" w:rsidRPr="005F565F" w:rsidRDefault="00740ABB" w:rsidP="00740ABB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F565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Knowledge of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HACCP and </w:t>
            </w:r>
            <w:r w:rsidRPr="005F565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Food safety and Quality Management systems</w:t>
            </w:r>
          </w:p>
          <w:p w14:paraId="0829D09F" w14:textId="77777777" w:rsidR="000A76BC" w:rsidRPr="003740DD" w:rsidRDefault="000A76BC" w:rsidP="00740A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3740DD">
              <w:rPr>
                <w:rFonts w:cstheme="minorHAnsi"/>
              </w:rPr>
              <w:t>Highly self-motivated, and capable of working with minimal direction</w:t>
            </w:r>
          </w:p>
          <w:p w14:paraId="5C9AFBE1" w14:textId="77777777" w:rsidR="000A76BC" w:rsidRPr="003740DD" w:rsidRDefault="000A76BC" w:rsidP="00740A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3740DD">
              <w:rPr>
                <w:rFonts w:cstheme="minorHAnsi"/>
              </w:rPr>
              <w:t>Excellent communication and presentation skills with the ability to articulate complex issues in a simple manner to ensure clearly communication channels whilst working with cross functional teams.</w:t>
            </w:r>
          </w:p>
          <w:p w14:paraId="40BDD70E" w14:textId="797BD955" w:rsidR="000A76BC" w:rsidRDefault="000A76BC" w:rsidP="00740A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3740DD">
              <w:rPr>
                <w:rFonts w:cstheme="minorHAnsi"/>
              </w:rPr>
              <w:t>Strong interpersonal skills with the ability to interact with and influence key stakeholders at all levels</w:t>
            </w:r>
          </w:p>
          <w:p w14:paraId="21FA1BEF" w14:textId="77777777" w:rsidR="00740ABB" w:rsidRPr="00411483" w:rsidRDefault="00740ABB" w:rsidP="00740ABB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411483">
              <w:rPr>
                <w:rFonts w:cstheme="minorHAnsi"/>
              </w:rPr>
              <w:t>Able to work collaboratively with all areas of the business building good internal and external relationships</w:t>
            </w:r>
          </w:p>
          <w:p w14:paraId="2D6D87C9" w14:textId="1F81CCAD" w:rsidR="00692548" w:rsidRPr="00613EB9" w:rsidRDefault="00740ABB" w:rsidP="004C2D22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eastAsia="Times New Roman" w:cstheme="minorHAnsi"/>
                <w:lang w:eastAsia="en-GB"/>
              </w:rPr>
              <w:t xml:space="preserve">Previous </w:t>
            </w:r>
            <w:r w:rsidR="00692548" w:rsidRPr="004C2D22">
              <w:rPr>
                <w:rFonts w:eastAsia="Times New Roman" w:cstheme="minorHAnsi"/>
                <w:lang w:eastAsia="en-GB"/>
              </w:rPr>
              <w:t>knowledge and experience of food/drink regulatory compliance. </w:t>
            </w:r>
          </w:p>
        </w:tc>
      </w:tr>
    </w:tbl>
    <w:p w14:paraId="1AD1BFF7" w14:textId="7BBE2FDB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2D5356C4" w14:textId="77777777" w:rsidTr="00C17C5B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152E53D9" w14:textId="6A634B10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2565191B" wp14:editId="3280DF00">
                  <wp:extent cx="162000" cy="180000"/>
                  <wp:effectExtent l="0" t="0" r="0" b="0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COMPETENCIES</w:t>
            </w:r>
          </w:p>
        </w:tc>
      </w:tr>
      <w:tr w:rsidR="003873C7" w14:paraId="053D8D5F" w14:textId="77777777" w:rsidTr="00E36E22">
        <w:trPr>
          <w:trHeight w:val="2291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71347A1D" w14:textId="5EE77E8B" w:rsidR="003873C7" w:rsidRPr="003873C7" w:rsidRDefault="003873C7" w:rsidP="00C17C5B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E845E" wp14:editId="44CD512F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153A9" w14:textId="7C20BB10" w:rsidR="00E36E22" w:rsidRPr="00AE4B87" w:rsidRDefault="00E36E22" w:rsidP="00E36E22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 w:rsidR="003B5B7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14:paraId="62BBA9EB" w14:textId="77777777" w:rsidR="003873C7" w:rsidRDefault="003873C7" w:rsidP="003873C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29694" wp14:editId="4B078F6B">
                                        <wp:extent cx="885190" cy="1114425"/>
                                        <wp:effectExtent l="0" t="0" r="0" b="9525"/>
                                        <wp:docPr id="70" name="Picture 70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r:link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5EC09" wp14:editId="700D123F">
                                        <wp:extent cx="885600" cy="1130400"/>
                                        <wp:effectExtent l="0" t="0" r="0" b="0"/>
                                        <wp:docPr id="71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5"/>
                                                <a:srcRect l="22405" t="21987" r="57975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600" cy="113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81FA31" wp14:editId="5567F4A7">
                                        <wp:extent cx="885190" cy="1110827"/>
                                        <wp:effectExtent l="0" t="0" r="0" b="0"/>
                                        <wp:docPr id="72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5"/>
                                                <a:srcRect l="39873" t="21987" r="38862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0654" cy="1117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21961E" wp14:editId="7388C281">
                                        <wp:extent cx="860400" cy="1130400"/>
                                        <wp:effectExtent l="0" t="0" r="0" b="0"/>
                                        <wp:docPr id="73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5"/>
                                                <a:srcRect l="58608" t="21987" r="20253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00" cy="113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9AC540" wp14:editId="2C8E01CA">
                                        <wp:extent cx="885600" cy="1130400"/>
                                        <wp:effectExtent l="0" t="0" r="0" b="0"/>
                                        <wp:docPr id="7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5"/>
                                                <a:srcRect l="78228" t="21987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600" cy="113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E8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.55pt;margin-top:1.7pt;width:54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" strokecolor="white [3212]" strokeweight="3pt">
                      <v:textbox>
                        <w:txbxContent>
                          <w:p w14:paraId="313153A9" w14:textId="7C20BB10" w:rsidR="00E36E22" w:rsidRPr="00AE4B87" w:rsidRDefault="00E36E22" w:rsidP="00E36E2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 w:rsidR="003B5B7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are;</w:t>
                            </w:r>
                          </w:p>
                          <w:p w14:paraId="62BBA9EB" w14:textId="77777777" w:rsidR="003873C7" w:rsidRDefault="003873C7" w:rsidP="003873C7"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29694" wp14:editId="4B078F6B">
                                  <wp:extent cx="885190" cy="1114425"/>
                                  <wp:effectExtent l="0" t="0" r="0" b="9525"/>
                                  <wp:docPr id="70" name="Picture 70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5EC09" wp14:editId="700D123F">
                                  <wp:extent cx="885600" cy="1130400"/>
                                  <wp:effectExtent l="0" t="0" r="0" b="0"/>
                                  <wp:docPr id="71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22405" t="21987" r="57975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600" cy="113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1FA31" wp14:editId="5567F4A7">
                                  <wp:extent cx="885190" cy="1110827"/>
                                  <wp:effectExtent l="0" t="0" r="0" b="0"/>
                                  <wp:docPr id="72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39873" t="21987" r="38862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0654" cy="1117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1961E" wp14:editId="7388C281">
                                  <wp:extent cx="860400" cy="1130400"/>
                                  <wp:effectExtent l="0" t="0" r="0" b="0"/>
                                  <wp:docPr id="73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58608" t="21987" r="20253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00" cy="113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AC540" wp14:editId="2C8E01CA">
                                  <wp:extent cx="885600" cy="1130400"/>
                                  <wp:effectExtent l="0" t="0" r="0" b="0"/>
                                  <wp:docPr id="7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78228" t="21987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600" cy="113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14:paraId="19A70BD6" w14:textId="77777777" w:rsidTr="00E36E22">
        <w:trPr>
          <w:trHeight w:val="2433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2E86958" w14:textId="56F0D55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Proud &amp; Enthusiastic:          </w:t>
            </w:r>
            <w:r w:rsidR="00F24C30">
              <w:rPr>
                <w:noProof/>
                <w:color w:val="0070C0"/>
                <w:sz w:val="22"/>
                <w:szCs w:val="22"/>
                <w:lang w:eastAsia="en-GB"/>
              </w:rPr>
              <w:t>Understading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of functional area, acting as a coach to passionately </w:t>
            </w:r>
            <w:r>
              <w:rPr>
                <w:noProof/>
                <w:color w:val="0070C0"/>
                <w:sz w:val="22"/>
                <w:szCs w:val="22"/>
                <w:lang w:eastAsia="en-GB"/>
              </w:rPr>
              <w:t>inspire, motivate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                                                            </w:t>
            </w:r>
          </w:p>
          <w:p w14:paraId="491E1E79" w14:textId="119D5605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                                                </w:t>
            </w:r>
            <w:r>
              <w:rPr>
                <w:noProof/>
                <w:color w:val="0070C0"/>
                <w:sz w:val="22"/>
                <w:szCs w:val="22"/>
                <w:lang w:eastAsia="en-GB"/>
              </w:rPr>
              <w:t xml:space="preserve">and share 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>knowledge with others to achieve success</w:t>
            </w:r>
          </w:p>
          <w:p w14:paraId="2383E911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</w:p>
          <w:p w14:paraId="1690F43D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 xml:space="preserve">Results Driven:                      Sets and maintains high performance standards with ability to problem solve,                                            </w:t>
            </w:r>
          </w:p>
          <w:p w14:paraId="51F69170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</w:t>
            </w: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>motivating self and others to translate action plans in to results</w:t>
            </w:r>
          </w:p>
          <w:p w14:paraId="7B366840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  <w:p w14:paraId="714A5509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>Focused &amp; Agile:                   Acts with customers in mind at all times, prioritising what will make a difference to</w:t>
            </w:r>
          </w:p>
          <w:p w14:paraId="4BAD28CA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                                                colleagues, customers and franchisees</w:t>
            </w:r>
          </w:p>
          <w:p w14:paraId="4D02A439" w14:textId="77777777" w:rsidR="00514FBC" w:rsidRPr="00514FBC" w:rsidRDefault="00514FBC" w:rsidP="00514FBC">
            <w:pPr>
              <w:rPr>
                <w:noProof/>
                <w:sz w:val="22"/>
                <w:szCs w:val="22"/>
                <w:lang w:eastAsia="en-GB"/>
              </w:rPr>
            </w:pPr>
          </w:p>
          <w:p w14:paraId="79630C8C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 xml:space="preserve">Open &amp; Honest:                    Excellent communications skills encouraging two way positive and developmental </w:t>
            </w:r>
          </w:p>
          <w:p w14:paraId="67E56200" w14:textId="0EB8A0AD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</w:t>
            </w: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 xml:space="preserve">feedback </w:t>
            </w:r>
            <w:r>
              <w:rPr>
                <w:noProof/>
                <w:color w:val="FF0000"/>
                <w:sz w:val="22"/>
                <w:szCs w:val="22"/>
                <w:lang w:eastAsia="en-GB"/>
              </w:rPr>
              <w:t>at all levels</w:t>
            </w:r>
          </w:p>
          <w:p w14:paraId="65ED7FAD" w14:textId="77777777" w:rsidR="00514FBC" w:rsidRPr="00514FBC" w:rsidRDefault="00514FBC" w:rsidP="00514FBC">
            <w:pPr>
              <w:rPr>
                <w:noProof/>
                <w:sz w:val="22"/>
                <w:szCs w:val="22"/>
                <w:lang w:eastAsia="en-GB"/>
              </w:rPr>
            </w:pPr>
          </w:p>
          <w:p w14:paraId="6347FC58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Supportive:                           Strong interpersonal and influencing skills to build and maintain networks internally </w:t>
            </w:r>
          </w:p>
          <w:p w14:paraId="6D9F770C" w14:textId="7228C509" w:rsidR="00E36E22" w:rsidRPr="00514FBC" w:rsidRDefault="00514FBC" w:rsidP="00C17C5B">
            <w:pPr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                   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and across </w:t>
            </w:r>
            <w:r>
              <w:rPr>
                <w:noProof/>
                <w:color w:val="0070C0"/>
                <w:sz w:val="22"/>
                <w:szCs w:val="22"/>
                <w:lang w:eastAsia="en-GB"/>
              </w:rPr>
              <w:t>the business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to collaboratively achieve result</w:t>
            </w:r>
            <w:r>
              <w:rPr>
                <w:noProof/>
                <w:color w:val="0070C0"/>
                <w:sz w:val="22"/>
                <w:szCs w:val="22"/>
                <w:lang w:eastAsia="en-GB"/>
              </w:rPr>
              <w:t>s</w:t>
            </w:r>
          </w:p>
        </w:tc>
      </w:tr>
    </w:tbl>
    <w:p w14:paraId="5D0D2ABB" w14:textId="2C0A45D7" w:rsidR="007B09C5" w:rsidRPr="00223680" w:rsidRDefault="007B09C5" w:rsidP="00223680">
      <w:pPr>
        <w:rPr>
          <w:rFonts w:cstheme="minorHAnsi"/>
          <w:b/>
        </w:rPr>
      </w:pPr>
    </w:p>
    <w:sectPr w:rsidR="007B09C5" w:rsidRPr="00223680" w:rsidSect="003873C7">
      <w:headerReference w:type="default" r:id="rId16"/>
      <w:footerReference w:type="even" r:id="rId17"/>
      <w:footerReference w:type="default" r:id="rId18"/>
      <w:footerReference w:type="first" r:id="rId19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AAE7" w14:textId="77777777" w:rsidR="005F608D" w:rsidRDefault="005F608D" w:rsidP="006B22CD">
      <w:r>
        <w:separator/>
      </w:r>
    </w:p>
  </w:endnote>
  <w:endnote w:type="continuationSeparator" w:id="0">
    <w:p w14:paraId="2800274E" w14:textId="77777777" w:rsidR="005F608D" w:rsidRDefault="005F608D" w:rsidP="006B22CD">
      <w:r>
        <w:continuationSeparator/>
      </w:r>
    </w:p>
  </w:endnote>
  <w:endnote w:type="continuationNotice" w:id="1">
    <w:p w14:paraId="4F4DBD3C" w14:textId="77777777" w:rsidR="00B179A7" w:rsidRDefault="00B17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480F" w14:textId="550406DC" w:rsidR="00B179A7" w:rsidRDefault="00B179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881305" wp14:editId="63A4FF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4615" cy="345440"/>
              <wp:effectExtent l="0" t="0" r="6985" b="0"/>
              <wp:wrapNone/>
              <wp:docPr id="209288816" name="Text Box 7" descr="Classification: 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B16AB" w14:textId="06A18779" w:rsidR="00B179A7" w:rsidRPr="00B179A7" w:rsidRDefault="00B179A7" w:rsidP="00B179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9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8130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Classification: Confidential " style="position:absolute;margin-left:0;margin-top:0;width:107.45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7FB16AB" w14:textId="06A18779" w:rsidR="00B179A7" w:rsidRPr="00B179A7" w:rsidRDefault="00B179A7" w:rsidP="00B179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9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747C" w14:textId="0872964A" w:rsidR="0040308F" w:rsidRPr="0040308F" w:rsidRDefault="00B179A7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EFC4E34" wp14:editId="47116B0D">
              <wp:simplePos x="180975" y="9791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4615" cy="345440"/>
              <wp:effectExtent l="0" t="0" r="6985" b="0"/>
              <wp:wrapNone/>
              <wp:docPr id="1645171296" name="Text Box 8" descr="Classification: 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6F536" w14:textId="5BEA0496" w:rsidR="00B179A7" w:rsidRPr="00B179A7" w:rsidRDefault="00B179A7" w:rsidP="00B179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9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C4E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Classification: Confidential " style="position:absolute;left:0;text-align:left;margin-left:0;margin-top:0;width:107.45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EB6F536" w14:textId="5BEA0496" w:rsidR="00B179A7" w:rsidRPr="00B179A7" w:rsidRDefault="00B179A7" w:rsidP="00B179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9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E2">
      <w:rPr>
        <w:noProof/>
      </w:rPr>
      <w:drawing>
        <wp:inline distT="0" distB="0" distL="0" distR="0" wp14:anchorId="78B7C6DD" wp14:editId="0A88F0A1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C6EC" w14:textId="002E34CE" w:rsidR="00B179A7" w:rsidRDefault="00B179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7AC62C2" wp14:editId="69B4A2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4615" cy="345440"/>
              <wp:effectExtent l="0" t="0" r="6985" b="0"/>
              <wp:wrapNone/>
              <wp:docPr id="768007363" name="Text Box 6" descr="Classification: 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D18D" w14:textId="1ECACC44" w:rsidR="00B179A7" w:rsidRPr="00B179A7" w:rsidRDefault="00B179A7" w:rsidP="00B179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79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C62C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Classification: Confidential " style="position:absolute;margin-left:0;margin-top:0;width:107.45pt;height:27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243D18D" w14:textId="1ECACC44" w:rsidR="00B179A7" w:rsidRPr="00B179A7" w:rsidRDefault="00B179A7" w:rsidP="00B179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79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4D01" w14:textId="77777777" w:rsidR="005F608D" w:rsidRDefault="005F608D" w:rsidP="006B22CD">
      <w:r>
        <w:separator/>
      </w:r>
    </w:p>
  </w:footnote>
  <w:footnote w:type="continuationSeparator" w:id="0">
    <w:p w14:paraId="6761982C" w14:textId="77777777" w:rsidR="005F608D" w:rsidRDefault="005F608D" w:rsidP="006B22CD">
      <w:r>
        <w:continuationSeparator/>
      </w:r>
    </w:p>
  </w:footnote>
  <w:footnote w:type="continuationNotice" w:id="1">
    <w:p w14:paraId="2997D924" w14:textId="77777777" w:rsidR="00B179A7" w:rsidRDefault="00B17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D562" w14:textId="5D7B8293" w:rsidR="006B22CD" w:rsidRDefault="00B538E5" w:rsidP="002909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732056" wp14:editId="4699CE76">
              <wp:simplePos x="0" y="0"/>
              <wp:positionH relativeFrom="page">
                <wp:posOffset>3895724</wp:posOffset>
              </wp:positionH>
              <wp:positionV relativeFrom="paragraph">
                <wp:posOffset>457200</wp:posOffset>
              </wp:positionV>
              <wp:extent cx="771525" cy="2476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851826" w14:textId="07B09064" w:rsidR="007458C7" w:rsidRPr="0003609C" w:rsidRDefault="0003609C">
                          <w:pPr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  <w:r w:rsidRPr="0003609C"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  <w:t>PROFILE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320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6.75pt;margin-top:36pt;width:60.7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" fillcolor="white [3201]" stroked="f" strokeweight=".5pt">
              <v:textbox>
                <w:txbxContent>
                  <w:p w14:paraId="09851826" w14:textId="07B09064" w:rsidR="007458C7" w:rsidRPr="0003609C" w:rsidRDefault="0003609C">
                    <w:pPr>
                      <w:rPr>
                        <w:b/>
                        <w:color w:val="FF0000"/>
                        <w:sz w:val="22"/>
                        <w:szCs w:val="22"/>
                      </w:rPr>
                    </w:pPr>
                    <w:r w:rsidRPr="0003609C">
                      <w:rPr>
                        <w:b/>
                        <w:color w:val="FF0000"/>
                        <w:sz w:val="22"/>
                        <w:szCs w:val="22"/>
                      </w:rPr>
                      <w:t>PROFILE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0928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8E83D1B" wp14:editId="073E669D">
              <wp:simplePos x="0" y="0"/>
              <wp:positionH relativeFrom="column">
                <wp:posOffset>3551000</wp:posOffset>
              </wp:positionH>
              <wp:positionV relativeFrom="paragraph">
                <wp:posOffset>510988</wp:posOffset>
              </wp:positionV>
              <wp:extent cx="232119" cy="152447"/>
              <wp:effectExtent l="58738" t="36512" r="55562" b="36513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770148">
                        <a:off x="0" y="0"/>
                        <a:ext cx="232119" cy="152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3FB608" w14:textId="77777777" w:rsidR="00290928" w:rsidRDefault="002909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83D1B" id="Text Box 23" o:spid="_x0000_s1028" type="#_x0000_t202" style="position:absolute;margin-left:279.6pt;margin-top:40.25pt;width:18.3pt;height:12pt;rotation:-3090953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" fillcolor="white [3201]" stroked="f" strokeweight=".5pt">
              <v:textbox>
                <w:txbxContent>
                  <w:p w14:paraId="0F3FB608" w14:textId="77777777" w:rsidR="00290928" w:rsidRDefault="00290928"/>
                </w:txbxContent>
              </v:textbox>
            </v:shape>
          </w:pict>
        </mc:Fallback>
      </mc:AlternateContent>
    </w:r>
    <w:r w:rsidR="002909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D8C9DA" wp14:editId="73F5A39D">
              <wp:simplePos x="0" y="0"/>
              <wp:positionH relativeFrom="column">
                <wp:posOffset>2705100</wp:posOffset>
              </wp:positionH>
              <wp:positionV relativeFrom="paragraph">
                <wp:posOffset>457200</wp:posOffset>
              </wp:positionV>
              <wp:extent cx="800100" cy="23812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F1CA1" w14:textId="5A336891" w:rsidR="007458C7" w:rsidRPr="0003609C" w:rsidRDefault="007458C7" w:rsidP="0003609C">
                          <w:pPr>
                            <w:jc w:val="center"/>
                            <w:rPr>
                              <w:b/>
                              <w:color w:val="0070C0"/>
                              <w:sz w:val="22"/>
                              <w:szCs w:val="22"/>
                            </w:rPr>
                          </w:pPr>
                          <w:r w:rsidRPr="0003609C">
                            <w:rPr>
                              <w:b/>
                              <w:color w:val="0070C0"/>
                              <w:sz w:val="22"/>
                              <w:szCs w:val="22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8C9DA" id="Text Box 6" o:spid="_x0000_s1029" type="#_x0000_t202" style="position:absolute;margin-left:213pt;margin-top:36pt;width:6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G0LgIAAFoEAAAOAAAAZHJzL2Uyb0RvYy54bWysVFFv2jAQfp+0/2D5fSRQ6Gh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" fillcolor="white [3201]" stroked="f" strokeweight=".5pt">
              <v:textbox>
                <w:txbxContent>
                  <w:p w14:paraId="6D4F1CA1" w14:textId="5A336891" w:rsidR="007458C7" w:rsidRPr="0003609C" w:rsidRDefault="007458C7" w:rsidP="0003609C">
                    <w:pPr>
                      <w:jc w:val="center"/>
                      <w:rPr>
                        <w:b/>
                        <w:color w:val="0070C0"/>
                        <w:sz w:val="22"/>
                        <w:szCs w:val="22"/>
                      </w:rPr>
                    </w:pPr>
                    <w:r w:rsidRPr="0003609C">
                      <w:rPr>
                        <w:b/>
                        <w:color w:val="0070C0"/>
                        <w:sz w:val="22"/>
                        <w:szCs w:val="22"/>
                      </w:rPr>
                      <w:t>ROLE</w:t>
                    </w:r>
                  </w:p>
                </w:txbxContent>
              </v:textbox>
            </v:shape>
          </w:pict>
        </mc:Fallback>
      </mc:AlternateContent>
    </w:r>
    <w:r w:rsidR="007458C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D3C16A" wp14:editId="6879784E">
              <wp:simplePos x="0" y="0"/>
              <wp:positionH relativeFrom="column">
                <wp:posOffset>1672837</wp:posOffset>
              </wp:positionH>
              <wp:positionV relativeFrom="paragraph">
                <wp:posOffset>642224</wp:posOffset>
              </wp:positionV>
              <wp:extent cx="213729" cy="132235"/>
              <wp:effectExtent l="59690" t="16510" r="55880" b="177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851984">
                        <a:off x="0" y="0"/>
                        <a:ext cx="213729" cy="132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30F3A" w14:textId="77777777" w:rsidR="007458C7" w:rsidRDefault="007458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3C16A" id="Text Box 7" o:spid="_x0000_s1030" type="#_x0000_t202" style="position:absolute;margin-left:131.7pt;margin-top:50.55pt;width:16.85pt;height:10.4pt;rotation:-3001566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" fillcolor="white [3201]" stroked="f" strokeweight=".5pt">
              <v:textbox>
                <w:txbxContent>
                  <w:p w14:paraId="73130F3A" w14:textId="77777777" w:rsidR="007458C7" w:rsidRDefault="007458C7"/>
                </w:txbxContent>
              </v:textbox>
            </v:shape>
          </w:pict>
        </mc:Fallback>
      </mc:AlternateContent>
    </w:r>
    <w:r w:rsidR="00290928">
      <w:t xml:space="preserve">                                                                      </w:t>
    </w:r>
    <w:r w:rsidR="00290928">
      <w:rPr>
        <w:noProof/>
      </w:rPr>
      <w:drawing>
        <wp:inline distT="0" distB="0" distL="0" distR="0" wp14:anchorId="5194574B" wp14:editId="1CB1E947">
          <wp:extent cx="2429214" cy="1181265"/>
          <wp:effectExtent l="0" t="0" r="9525" b="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118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09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9.45pt;height:110.3pt;visibility:visible;mso-wrap-style:square" o:bullet="t">
        <v:imagedata r:id="rId1" o:title="" croptop="-5853f" cropbottom="-1f" cropright="50590f"/>
      </v:shape>
    </w:pict>
  </w:numPicBullet>
  <w:abstractNum w:abstractNumId="0" w15:restartNumberingAfterBreak="0">
    <w:nsid w:val="0703243D"/>
    <w:multiLevelType w:val="hybridMultilevel"/>
    <w:tmpl w:val="DF52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7350"/>
    <w:multiLevelType w:val="multilevel"/>
    <w:tmpl w:val="470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3E1D"/>
    <w:multiLevelType w:val="hybridMultilevel"/>
    <w:tmpl w:val="63E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7AA"/>
    <w:multiLevelType w:val="hybridMultilevel"/>
    <w:tmpl w:val="F60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98C"/>
    <w:multiLevelType w:val="multilevel"/>
    <w:tmpl w:val="DCD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1061C"/>
    <w:multiLevelType w:val="hybridMultilevel"/>
    <w:tmpl w:val="0BD4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0C6"/>
    <w:multiLevelType w:val="hybridMultilevel"/>
    <w:tmpl w:val="2C9A6E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887E90"/>
    <w:multiLevelType w:val="hybridMultilevel"/>
    <w:tmpl w:val="3FF2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3DF0"/>
    <w:multiLevelType w:val="hybridMultilevel"/>
    <w:tmpl w:val="E7FE9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90F6A"/>
    <w:multiLevelType w:val="hybridMultilevel"/>
    <w:tmpl w:val="F0AA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510C"/>
    <w:multiLevelType w:val="hybridMultilevel"/>
    <w:tmpl w:val="E0D0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5842"/>
    <w:multiLevelType w:val="hybridMultilevel"/>
    <w:tmpl w:val="5394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21002"/>
    <w:multiLevelType w:val="multilevel"/>
    <w:tmpl w:val="8464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57739"/>
    <w:multiLevelType w:val="multilevel"/>
    <w:tmpl w:val="2A46275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A0ECE"/>
    <w:multiLevelType w:val="hybridMultilevel"/>
    <w:tmpl w:val="5094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1148A"/>
    <w:multiLevelType w:val="hybridMultilevel"/>
    <w:tmpl w:val="7F2C5B8E"/>
    <w:lvl w:ilvl="0" w:tplc="B32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350EA"/>
    <w:multiLevelType w:val="hybridMultilevel"/>
    <w:tmpl w:val="D0BE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62C05"/>
    <w:multiLevelType w:val="hybridMultilevel"/>
    <w:tmpl w:val="72E0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75383">
    <w:abstractNumId w:val="12"/>
  </w:num>
  <w:num w:numId="2" w16cid:durableId="152066277">
    <w:abstractNumId w:val="14"/>
  </w:num>
  <w:num w:numId="3" w16cid:durableId="181169221">
    <w:abstractNumId w:val="4"/>
  </w:num>
  <w:num w:numId="4" w16cid:durableId="1387099681">
    <w:abstractNumId w:val="21"/>
  </w:num>
  <w:num w:numId="5" w16cid:durableId="1283539605">
    <w:abstractNumId w:val="2"/>
  </w:num>
  <w:num w:numId="6" w16cid:durableId="1609000831">
    <w:abstractNumId w:val="7"/>
  </w:num>
  <w:num w:numId="7" w16cid:durableId="1562979146">
    <w:abstractNumId w:val="11"/>
  </w:num>
  <w:num w:numId="8" w16cid:durableId="1007907887">
    <w:abstractNumId w:val="20"/>
  </w:num>
  <w:num w:numId="9" w16cid:durableId="336274329">
    <w:abstractNumId w:val="13"/>
  </w:num>
  <w:num w:numId="10" w16cid:durableId="761487882">
    <w:abstractNumId w:val="19"/>
  </w:num>
  <w:num w:numId="11" w16cid:durableId="216479607">
    <w:abstractNumId w:val="9"/>
  </w:num>
  <w:num w:numId="12" w16cid:durableId="117152506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3964460">
    <w:abstractNumId w:val="0"/>
  </w:num>
  <w:num w:numId="14" w16cid:durableId="1047146793">
    <w:abstractNumId w:val="8"/>
  </w:num>
  <w:num w:numId="15" w16cid:durableId="317997779">
    <w:abstractNumId w:val="6"/>
  </w:num>
  <w:num w:numId="16" w16cid:durableId="1198549065">
    <w:abstractNumId w:val="1"/>
  </w:num>
  <w:num w:numId="17" w16cid:durableId="794059691">
    <w:abstractNumId w:val="3"/>
  </w:num>
  <w:num w:numId="18" w16cid:durableId="1398750166">
    <w:abstractNumId w:val="18"/>
  </w:num>
  <w:num w:numId="19" w16cid:durableId="1757358185">
    <w:abstractNumId w:val="10"/>
  </w:num>
  <w:num w:numId="20" w16cid:durableId="894436999">
    <w:abstractNumId w:val="17"/>
  </w:num>
  <w:num w:numId="21" w16cid:durableId="393436780">
    <w:abstractNumId w:val="16"/>
  </w:num>
  <w:num w:numId="22" w16cid:durableId="698745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06E79"/>
    <w:rsid w:val="0003609C"/>
    <w:rsid w:val="00040A16"/>
    <w:rsid w:val="00040EE2"/>
    <w:rsid w:val="00042F69"/>
    <w:rsid w:val="00044644"/>
    <w:rsid w:val="00082CE8"/>
    <w:rsid w:val="00093E20"/>
    <w:rsid w:val="00095548"/>
    <w:rsid w:val="00095905"/>
    <w:rsid w:val="000A76BC"/>
    <w:rsid w:val="000B23EC"/>
    <w:rsid w:val="00116125"/>
    <w:rsid w:val="00141470"/>
    <w:rsid w:val="001550EB"/>
    <w:rsid w:val="001576B6"/>
    <w:rsid w:val="00157EB3"/>
    <w:rsid w:val="00162042"/>
    <w:rsid w:val="00171059"/>
    <w:rsid w:val="001722AA"/>
    <w:rsid w:val="00183B5F"/>
    <w:rsid w:val="00185351"/>
    <w:rsid w:val="001A2A0A"/>
    <w:rsid w:val="001A4F48"/>
    <w:rsid w:val="001A51C3"/>
    <w:rsid w:val="001B6544"/>
    <w:rsid w:val="001C339D"/>
    <w:rsid w:val="001C6CF6"/>
    <w:rsid w:val="001D4541"/>
    <w:rsid w:val="00223680"/>
    <w:rsid w:val="00227945"/>
    <w:rsid w:val="00290928"/>
    <w:rsid w:val="002A305B"/>
    <w:rsid w:val="002A53E3"/>
    <w:rsid w:val="002B12AD"/>
    <w:rsid w:val="002C5270"/>
    <w:rsid w:val="002D6533"/>
    <w:rsid w:val="002E6342"/>
    <w:rsid w:val="002F50BB"/>
    <w:rsid w:val="00307BFC"/>
    <w:rsid w:val="003144C8"/>
    <w:rsid w:val="003267E7"/>
    <w:rsid w:val="00344CC4"/>
    <w:rsid w:val="00345D92"/>
    <w:rsid w:val="00350C11"/>
    <w:rsid w:val="00357AC7"/>
    <w:rsid w:val="00360378"/>
    <w:rsid w:val="0036095A"/>
    <w:rsid w:val="00366C2D"/>
    <w:rsid w:val="0037224E"/>
    <w:rsid w:val="003740DD"/>
    <w:rsid w:val="003873C7"/>
    <w:rsid w:val="00396C91"/>
    <w:rsid w:val="003B5B78"/>
    <w:rsid w:val="003C2B13"/>
    <w:rsid w:val="003C482B"/>
    <w:rsid w:val="003C48B8"/>
    <w:rsid w:val="0040308F"/>
    <w:rsid w:val="004108E8"/>
    <w:rsid w:val="00411483"/>
    <w:rsid w:val="004557EF"/>
    <w:rsid w:val="00466DFD"/>
    <w:rsid w:val="004810CC"/>
    <w:rsid w:val="00483CEE"/>
    <w:rsid w:val="004941DF"/>
    <w:rsid w:val="004A1163"/>
    <w:rsid w:val="004B2387"/>
    <w:rsid w:val="004C2D22"/>
    <w:rsid w:val="004C7F6B"/>
    <w:rsid w:val="00502602"/>
    <w:rsid w:val="00506BA4"/>
    <w:rsid w:val="00511D7E"/>
    <w:rsid w:val="00514FBC"/>
    <w:rsid w:val="00522345"/>
    <w:rsid w:val="0055417C"/>
    <w:rsid w:val="00556A88"/>
    <w:rsid w:val="00556BC6"/>
    <w:rsid w:val="00584607"/>
    <w:rsid w:val="00592353"/>
    <w:rsid w:val="00597D5D"/>
    <w:rsid w:val="005A450A"/>
    <w:rsid w:val="005E21C7"/>
    <w:rsid w:val="005F0DAB"/>
    <w:rsid w:val="005F44C7"/>
    <w:rsid w:val="005F565F"/>
    <w:rsid w:val="005F608D"/>
    <w:rsid w:val="0061142D"/>
    <w:rsid w:val="00613EB9"/>
    <w:rsid w:val="00655618"/>
    <w:rsid w:val="00665D54"/>
    <w:rsid w:val="0067193D"/>
    <w:rsid w:val="00682E08"/>
    <w:rsid w:val="00692548"/>
    <w:rsid w:val="006B22CD"/>
    <w:rsid w:val="006D7A09"/>
    <w:rsid w:val="006F6181"/>
    <w:rsid w:val="00721794"/>
    <w:rsid w:val="00740ABB"/>
    <w:rsid w:val="00742CF2"/>
    <w:rsid w:val="0074420B"/>
    <w:rsid w:val="007458C7"/>
    <w:rsid w:val="0077542D"/>
    <w:rsid w:val="007B09C5"/>
    <w:rsid w:val="007D7AFF"/>
    <w:rsid w:val="007E5CED"/>
    <w:rsid w:val="007F0804"/>
    <w:rsid w:val="007F69AA"/>
    <w:rsid w:val="00800A51"/>
    <w:rsid w:val="00804AC9"/>
    <w:rsid w:val="008276F8"/>
    <w:rsid w:val="00845A0A"/>
    <w:rsid w:val="00864A15"/>
    <w:rsid w:val="00866513"/>
    <w:rsid w:val="008862B6"/>
    <w:rsid w:val="00891FA7"/>
    <w:rsid w:val="00895320"/>
    <w:rsid w:val="008C3979"/>
    <w:rsid w:val="008C6E74"/>
    <w:rsid w:val="008D6E55"/>
    <w:rsid w:val="008F4D95"/>
    <w:rsid w:val="008F5599"/>
    <w:rsid w:val="008F5A7B"/>
    <w:rsid w:val="0090679C"/>
    <w:rsid w:val="0091549B"/>
    <w:rsid w:val="00922637"/>
    <w:rsid w:val="009473FB"/>
    <w:rsid w:val="00956403"/>
    <w:rsid w:val="00975642"/>
    <w:rsid w:val="00976013"/>
    <w:rsid w:val="00977D00"/>
    <w:rsid w:val="00991A38"/>
    <w:rsid w:val="009C38B2"/>
    <w:rsid w:val="00A066BA"/>
    <w:rsid w:val="00A12059"/>
    <w:rsid w:val="00A356F1"/>
    <w:rsid w:val="00A55159"/>
    <w:rsid w:val="00A86186"/>
    <w:rsid w:val="00A86239"/>
    <w:rsid w:val="00A92C43"/>
    <w:rsid w:val="00A95B7F"/>
    <w:rsid w:val="00AC27A0"/>
    <w:rsid w:val="00AE4B87"/>
    <w:rsid w:val="00AE5B37"/>
    <w:rsid w:val="00AF540C"/>
    <w:rsid w:val="00AF6B57"/>
    <w:rsid w:val="00B11344"/>
    <w:rsid w:val="00B113E4"/>
    <w:rsid w:val="00B179A7"/>
    <w:rsid w:val="00B30329"/>
    <w:rsid w:val="00B31C8B"/>
    <w:rsid w:val="00B3740F"/>
    <w:rsid w:val="00B402D5"/>
    <w:rsid w:val="00B44420"/>
    <w:rsid w:val="00B472B7"/>
    <w:rsid w:val="00B538E5"/>
    <w:rsid w:val="00B60B1E"/>
    <w:rsid w:val="00B83AAB"/>
    <w:rsid w:val="00B92AD9"/>
    <w:rsid w:val="00B93555"/>
    <w:rsid w:val="00BD1B9E"/>
    <w:rsid w:val="00C04E9D"/>
    <w:rsid w:val="00C232E5"/>
    <w:rsid w:val="00C54EC5"/>
    <w:rsid w:val="00C651DB"/>
    <w:rsid w:val="00C7207D"/>
    <w:rsid w:val="00C865D5"/>
    <w:rsid w:val="00C9401A"/>
    <w:rsid w:val="00CA3921"/>
    <w:rsid w:val="00CA60A1"/>
    <w:rsid w:val="00CC3DA1"/>
    <w:rsid w:val="00CC3E5B"/>
    <w:rsid w:val="00CD1A1C"/>
    <w:rsid w:val="00D12F0A"/>
    <w:rsid w:val="00D45046"/>
    <w:rsid w:val="00D52915"/>
    <w:rsid w:val="00D67DBB"/>
    <w:rsid w:val="00D81588"/>
    <w:rsid w:val="00D86E18"/>
    <w:rsid w:val="00D874A7"/>
    <w:rsid w:val="00D955D0"/>
    <w:rsid w:val="00D9619E"/>
    <w:rsid w:val="00DA63EB"/>
    <w:rsid w:val="00DD7EF5"/>
    <w:rsid w:val="00DE4A38"/>
    <w:rsid w:val="00DE5F35"/>
    <w:rsid w:val="00DE688C"/>
    <w:rsid w:val="00DF010E"/>
    <w:rsid w:val="00DF278D"/>
    <w:rsid w:val="00E148CE"/>
    <w:rsid w:val="00E14D7C"/>
    <w:rsid w:val="00E2636E"/>
    <w:rsid w:val="00E36E22"/>
    <w:rsid w:val="00E51F75"/>
    <w:rsid w:val="00E57D02"/>
    <w:rsid w:val="00E85D30"/>
    <w:rsid w:val="00ED3366"/>
    <w:rsid w:val="00EE5F2F"/>
    <w:rsid w:val="00EF7223"/>
    <w:rsid w:val="00F11BDF"/>
    <w:rsid w:val="00F155BC"/>
    <w:rsid w:val="00F21081"/>
    <w:rsid w:val="00F24C30"/>
    <w:rsid w:val="00F54082"/>
    <w:rsid w:val="00F56117"/>
    <w:rsid w:val="00F607F9"/>
    <w:rsid w:val="00F92D86"/>
    <w:rsid w:val="00F976F8"/>
    <w:rsid w:val="00FB3296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9CBF2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350C1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semiHidden/>
    <w:rsid w:val="00350C11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50C11"/>
    <w:rPr>
      <w:rFonts w:ascii="Arial" w:eastAsia="Times New Roman" w:hAnsi="Arial" w:cs="Times New Roman"/>
      <w:szCs w:val="20"/>
      <w:lang w:val="en-US"/>
    </w:rPr>
  </w:style>
  <w:style w:type="paragraph" w:styleId="Revision">
    <w:name w:val="Revision"/>
    <w:hidden/>
    <w:uiPriority w:val="99"/>
    <w:semiHidden/>
    <w:rsid w:val="00613E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0022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89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929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5776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508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8874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4E8B0.58D85E1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3994D29DB44D869CE1B86C21D0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4D49-B9A8-4C53-8A75-336CF5CE8DCD}"/>
      </w:docPartPr>
      <w:docPartBody>
        <w:p w:rsidR="00C61F3E" w:rsidRDefault="00014498" w:rsidP="00014498">
          <w:pPr>
            <w:pStyle w:val="603994D29DB44D869CE1B86C21D0AF94"/>
          </w:pPr>
          <w:r w:rsidRPr="00E62D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92"/>
    <w:rsid w:val="00014498"/>
    <w:rsid w:val="00483692"/>
    <w:rsid w:val="004B2387"/>
    <w:rsid w:val="00AD0F51"/>
    <w:rsid w:val="00C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498"/>
    <w:rPr>
      <w:color w:val="808080"/>
    </w:rPr>
  </w:style>
  <w:style w:type="paragraph" w:customStyle="1" w:styleId="603994D29DB44D869CE1B86C21D0AF94">
    <w:name w:val="603994D29DB44D869CE1B86C21D0AF94"/>
    <w:rsid w:val="00014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6E416C6E9245943B276E4FEA238D" ma:contentTypeVersion="11" ma:contentTypeDescription="Create a new document." ma:contentTypeScope="" ma:versionID="150671bd0ee219f7f42f0d22ec5cb484">
  <xsd:schema xmlns:xsd="http://www.w3.org/2001/XMLSchema" xmlns:xs="http://www.w3.org/2001/XMLSchema" xmlns:p="http://schemas.microsoft.com/office/2006/metadata/properties" xmlns:ns3="e4112d5b-f0e1-49e8-8e24-6fdb92e346dc" xmlns:ns4="2dc3311c-68af-4084-831d-160a49d28eaa" targetNamespace="http://schemas.microsoft.com/office/2006/metadata/properties" ma:root="true" ma:fieldsID="67585d64b68c589d183a58ef7565d401" ns3:_="" ns4:_="">
    <xsd:import namespace="e4112d5b-f0e1-49e8-8e24-6fdb92e346dc"/>
    <xsd:import namespace="2dc3311c-68af-4084-831d-160a49d28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2d5b-f0e1-49e8-8e24-6fdb92e34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311c-68af-4084-831d-160a49d2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67E98A-1781-45F7-8A88-1326A591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12d5b-f0e1-49e8-8e24-6fdb92e346dc"/>
    <ds:schemaRef ds:uri="2dc3311c-68af-4084-831d-160a49d2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30B4A-2500-4FC1-A5FB-D4E74D4DD35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c3311c-68af-4084-831d-160a49d28eaa"/>
    <ds:schemaRef ds:uri="http://purl.org/dc/elements/1.1/"/>
    <ds:schemaRef ds:uri="e4112d5b-f0e1-49e8-8e24-6fdb92e346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324668-3194-4DF2-8E45-306C6526C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353F3-6621-4D29-BB67-67A9B09DDB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fa796-63e5-4c7a-9790-60be61b46ea1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Helen Allan</cp:lastModifiedBy>
  <cp:revision>15</cp:revision>
  <cp:lastPrinted>2019-04-04T12:41:00Z</cp:lastPrinted>
  <dcterms:created xsi:type="dcterms:W3CDTF">2025-01-20T15:02:00Z</dcterms:created>
  <dcterms:modified xsi:type="dcterms:W3CDTF">2025-01-20T15:33:00Z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0x0101009BDD6E416C6E9245943B276E4FEA238D</vt:lpwstr>
  </property>
  <property fmtid="{D5CDD505-2E9C-101B-9397-08002B2CF9AE}" pid="3" name="ClassificationContentMarkingFooterShapeIds">
    <vt:lpwstr>2dc6dcc3,c797e70,620f5260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Confidential </vt:lpwstr>
  </property>
</Properties>
</file>