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60" w:type="dxa"/>
        <w:tblInd w:w="-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E31837"/>
        <w:tblLayout w:type="fixed"/>
        <w:tblLook w:val="0000" w:firstRow="0" w:lastRow="0" w:firstColumn="0" w:lastColumn="0" w:noHBand="0" w:noVBand="0"/>
      </w:tblPr>
      <w:tblGrid>
        <w:gridCol w:w="2723"/>
        <w:gridCol w:w="7337"/>
      </w:tblGrid>
      <w:tr w:rsidR="0084395A" w:rsidRPr="0084395A" w14:paraId="04AF258D" w14:textId="77777777" w:rsidTr="008668D9">
        <w:trPr>
          <w:trHeight w:hRule="exact" w:val="376"/>
        </w:trPr>
        <w:tc>
          <w:tcPr>
            <w:tcW w:w="10060" w:type="dxa"/>
            <w:gridSpan w:val="2"/>
            <w:shd w:val="clear" w:color="auto" w:fill="006491"/>
            <w:vAlign w:val="center"/>
          </w:tcPr>
          <w:p w14:paraId="3031E1C6" w14:textId="1F033E3F" w:rsidR="005F627A" w:rsidRPr="0084395A" w:rsidRDefault="001D5200" w:rsidP="001D5200">
            <w:pPr>
              <w:pStyle w:val="BCSParagraph"/>
              <w:spacing w:after="0"/>
              <w:jc w:val="center"/>
              <w:rPr>
                <w:rFonts w:ascii="Trade Gothic Next Light" w:hAnsi="Trade Gothic Next Light"/>
                <w:b/>
                <w:bCs/>
                <w:color w:val="FFFFFF" w:themeColor="background1"/>
                <w:sz w:val="22"/>
                <w:szCs w:val="22"/>
              </w:rPr>
            </w:pPr>
            <w:bookmarkStart w:id="0" w:name="_Hlk138085834"/>
            <w:r>
              <w:rPr>
                <w:rFonts w:ascii="Trade Gothic Next Light" w:hAnsi="Trade Gothic Next Light"/>
                <w:b/>
                <w:bCs/>
                <w:color w:val="FFFFFF" w:themeColor="background1"/>
                <w:sz w:val="22"/>
                <w:szCs w:val="22"/>
              </w:rPr>
              <w:t>JOB DETAILS</w:t>
            </w:r>
          </w:p>
        </w:tc>
      </w:tr>
      <w:bookmarkEnd w:id="0"/>
      <w:tr w:rsidR="00940DB3" w:rsidRPr="002B5A8B" w14:paraId="03C183E0" w14:textId="77777777" w:rsidTr="00792473">
        <w:trPr>
          <w:trHeight w:val="406"/>
        </w:trPr>
        <w:tc>
          <w:tcPr>
            <w:tcW w:w="2723" w:type="dxa"/>
            <w:vAlign w:val="center"/>
          </w:tcPr>
          <w:p w14:paraId="4E4043AD" w14:textId="1B4B0FBD" w:rsidR="00940DB3" w:rsidRPr="00540F5C" w:rsidRDefault="00540F5C" w:rsidP="00540F5C">
            <w:pPr>
              <w:pStyle w:val="BCSParagraph"/>
              <w:spacing w:after="0"/>
              <w:rPr>
                <w:rFonts w:ascii="Trade Gothic Next Light" w:hAnsi="Trade Gothic Next Light"/>
                <w:b/>
                <w:bCs/>
                <w:color w:val="auto"/>
                <w:sz w:val="22"/>
                <w:szCs w:val="22"/>
              </w:rPr>
            </w:pPr>
            <w:r w:rsidRPr="007D01D0">
              <w:rPr>
                <w:b/>
                <w:sz w:val="22"/>
              </w:rPr>
              <w:t>Job Title</w:t>
            </w:r>
            <w:r w:rsidR="002341F9">
              <w:rPr>
                <w:b/>
                <w:sz w:val="22"/>
              </w:rPr>
              <w:t>:</w:t>
            </w:r>
          </w:p>
        </w:tc>
        <w:tc>
          <w:tcPr>
            <w:tcW w:w="7337" w:type="dxa"/>
            <w:vAlign w:val="center"/>
          </w:tcPr>
          <w:p w14:paraId="115EFAA0" w14:textId="0BC6D8A0" w:rsidR="00940DB3" w:rsidRPr="003667F5" w:rsidRDefault="003667F5" w:rsidP="003667F5">
            <w:pPr>
              <w:pStyle w:val="BCSParagraph"/>
              <w:spacing w:after="0"/>
              <w:rPr>
                <w:rFonts w:ascii="Trade Gothic Next Light" w:hAnsi="Trade Gothic Next Light"/>
                <w:b/>
                <w:bCs/>
                <w:color w:val="auto"/>
                <w:sz w:val="22"/>
                <w:szCs w:val="22"/>
              </w:rPr>
            </w:pPr>
            <w:r w:rsidRPr="003667F5">
              <w:rPr>
                <w:rFonts w:ascii="Trade Gothic Next Light" w:hAnsi="Trade Gothic Next Light"/>
                <w:b/>
                <w:bCs/>
                <w:color w:val="auto"/>
                <w:sz w:val="22"/>
                <w:szCs w:val="22"/>
              </w:rPr>
              <w:t>Brand Excellence Coach</w:t>
            </w:r>
          </w:p>
        </w:tc>
      </w:tr>
      <w:tr w:rsidR="00940DB3" w:rsidRPr="003667F5" w14:paraId="64A5143D" w14:textId="77777777" w:rsidTr="00792473">
        <w:trPr>
          <w:trHeight w:val="370"/>
        </w:trPr>
        <w:tc>
          <w:tcPr>
            <w:tcW w:w="2723" w:type="dxa"/>
            <w:vAlign w:val="center"/>
          </w:tcPr>
          <w:p w14:paraId="31ECE13F" w14:textId="199F9CB2" w:rsidR="00940DB3" w:rsidRPr="003667F5" w:rsidRDefault="007D01D0" w:rsidP="007D01D0">
            <w:pPr>
              <w:pStyle w:val="BCSParagraph"/>
              <w:spacing w:after="0"/>
              <w:rPr>
                <w:rFonts w:ascii="Trade Gothic Next Light" w:hAnsi="Trade Gothic Next Light"/>
                <w:b/>
                <w:bCs/>
                <w:color w:val="auto"/>
                <w:sz w:val="22"/>
                <w:szCs w:val="22"/>
              </w:rPr>
            </w:pPr>
            <w:r w:rsidRPr="003667F5">
              <w:rPr>
                <w:b/>
                <w:color w:val="auto"/>
                <w:sz w:val="22"/>
              </w:rPr>
              <w:t>Function</w:t>
            </w:r>
            <w:r w:rsidR="002341F9" w:rsidRPr="003667F5">
              <w:rPr>
                <w:b/>
                <w:color w:val="auto"/>
                <w:sz w:val="22"/>
              </w:rPr>
              <w:t>:</w:t>
            </w:r>
            <w:r w:rsidR="00940DB3" w:rsidRPr="003667F5">
              <w:rPr>
                <w:rFonts w:ascii="Trade Gothic Next Light" w:hAnsi="Trade Gothic Next Light"/>
                <w:b/>
                <w:bCs/>
                <w:color w:val="auto"/>
                <w:sz w:val="22"/>
                <w:szCs w:val="22"/>
              </w:rPr>
              <w:t xml:space="preserve"> Department</w:t>
            </w:r>
          </w:p>
        </w:tc>
        <w:tc>
          <w:tcPr>
            <w:tcW w:w="7337" w:type="dxa"/>
            <w:vAlign w:val="center"/>
          </w:tcPr>
          <w:p w14:paraId="35B46575" w14:textId="5CFF1976" w:rsidR="00940DB3" w:rsidRPr="003667F5" w:rsidRDefault="003667F5" w:rsidP="003667F5">
            <w:pPr>
              <w:pStyle w:val="BCSParagraph"/>
              <w:spacing w:after="0"/>
              <w:rPr>
                <w:rFonts w:ascii="Trade Gothic Next Light" w:hAnsi="Trade Gothic Next Light"/>
                <w:b/>
                <w:bCs/>
                <w:color w:val="auto"/>
                <w:sz w:val="22"/>
                <w:szCs w:val="22"/>
              </w:rPr>
            </w:pPr>
            <w:r>
              <w:rPr>
                <w:rFonts w:ascii="Trade Gothic Next Light" w:hAnsi="Trade Gothic Next Light"/>
                <w:b/>
                <w:bCs/>
                <w:color w:val="auto"/>
                <w:sz w:val="22"/>
                <w:szCs w:val="22"/>
              </w:rPr>
              <w:t xml:space="preserve">Operations </w:t>
            </w:r>
          </w:p>
        </w:tc>
      </w:tr>
      <w:tr w:rsidR="00470583" w:rsidRPr="003667F5" w14:paraId="2EA9C610" w14:textId="77777777" w:rsidTr="00792473">
        <w:trPr>
          <w:trHeight w:val="374"/>
        </w:trPr>
        <w:tc>
          <w:tcPr>
            <w:tcW w:w="2723" w:type="dxa"/>
            <w:vAlign w:val="center"/>
          </w:tcPr>
          <w:p w14:paraId="2C066717" w14:textId="3B4D96B5" w:rsidR="00470583" w:rsidRPr="003667F5" w:rsidRDefault="00FB15A0" w:rsidP="00FB15A0">
            <w:pPr>
              <w:pStyle w:val="BCSParagraph"/>
              <w:spacing w:after="0"/>
              <w:rPr>
                <w:rFonts w:ascii="Trade Gothic Next Light" w:hAnsi="Trade Gothic Next Light"/>
                <w:b/>
                <w:bCs/>
                <w:color w:val="auto"/>
                <w:sz w:val="22"/>
                <w:szCs w:val="22"/>
              </w:rPr>
            </w:pPr>
            <w:r w:rsidRPr="003667F5">
              <w:rPr>
                <w:b/>
                <w:color w:val="auto"/>
                <w:sz w:val="22"/>
              </w:rPr>
              <w:t>Location:</w:t>
            </w:r>
          </w:p>
        </w:tc>
        <w:tc>
          <w:tcPr>
            <w:tcW w:w="7337" w:type="dxa"/>
            <w:vAlign w:val="center"/>
          </w:tcPr>
          <w:p w14:paraId="5338372E" w14:textId="02736285" w:rsidR="00470583" w:rsidRPr="003667F5" w:rsidRDefault="003667F5" w:rsidP="003667F5">
            <w:pPr>
              <w:pStyle w:val="BCSParagraph"/>
              <w:spacing w:after="0"/>
              <w:rPr>
                <w:rFonts w:ascii="Trade Gothic Next Light" w:hAnsi="Trade Gothic Next Light"/>
                <w:b/>
                <w:bCs/>
                <w:color w:val="auto"/>
                <w:sz w:val="22"/>
                <w:szCs w:val="22"/>
              </w:rPr>
            </w:pPr>
            <w:r>
              <w:rPr>
                <w:rFonts w:ascii="Trade Gothic Next Light" w:hAnsi="Trade Gothic Next Light"/>
                <w:b/>
                <w:bCs/>
                <w:color w:val="auto"/>
                <w:sz w:val="22"/>
                <w:szCs w:val="22"/>
              </w:rPr>
              <w:t>Field Based (ROI)</w:t>
            </w:r>
          </w:p>
        </w:tc>
      </w:tr>
      <w:tr w:rsidR="00470583" w:rsidRPr="003667F5" w14:paraId="295B09EB" w14:textId="77777777" w:rsidTr="003667F5">
        <w:trPr>
          <w:trHeight w:hRule="exact" w:val="619"/>
        </w:trPr>
        <w:tc>
          <w:tcPr>
            <w:tcW w:w="2723" w:type="dxa"/>
            <w:vAlign w:val="center"/>
          </w:tcPr>
          <w:p w14:paraId="5A4BEDEA" w14:textId="3DD2567A" w:rsidR="00470583" w:rsidRPr="003667F5" w:rsidRDefault="002341F9" w:rsidP="002341F9">
            <w:pPr>
              <w:pStyle w:val="BCSParagraph"/>
              <w:spacing w:after="0"/>
              <w:rPr>
                <w:rFonts w:ascii="Trade Gothic Next Light" w:hAnsi="Trade Gothic Next Light"/>
                <w:b/>
                <w:bCs/>
                <w:color w:val="auto"/>
                <w:sz w:val="22"/>
                <w:szCs w:val="22"/>
              </w:rPr>
            </w:pPr>
            <w:r w:rsidRPr="003667F5">
              <w:rPr>
                <w:b/>
                <w:color w:val="auto"/>
                <w:sz w:val="22"/>
              </w:rPr>
              <w:t xml:space="preserve">Reporting </w:t>
            </w:r>
            <w:r w:rsidR="005561A6" w:rsidRPr="003667F5">
              <w:rPr>
                <w:b/>
                <w:color w:val="auto"/>
                <w:sz w:val="22"/>
              </w:rPr>
              <w:t>to:</w:t>
            </w:r>
            <w:r w:rsidR="005561A6" w:rsidRPr="003667F5">
              <w:rPr>
                <w:rFonts w:ascii="Trade Gothic Next Light" w:hAnsi="Trade Gothic Next Light"/>
                <w:b/>
                <w:bCs/>
                <w:color w:val="auto"/>
                <w:sz w:val="22"/>
                <w:szCs w:val="22"/>
              </w:rPr>
              <w:t xml:space="preserve"> Reporting</w:t>
            </w:r>
            <w:r w:rsidR="00470583" w:rsidRPr="003667F5">
              <w:rPr>
                <w:rFonts w:ascii="Trade Gothic Next Light" w:hAnsi="Trade Gothic Next Light"/>
                <w:b/>
                <w:bCs/>
                <w:color w:val="auto"/>
                <w:sz w:val="22"/>
                <w:szCs w:val="22"/>
              </w:rPr>
              <w:t xml:space="preserve"> To</w:t>
            </w:r>
          </w:p>
        </w:tc>
        <w:tc>
          <w:tcPr>
            <w:tcW w:w="7337" w:type="dxa"/>
            <w:vAlign w:val="center"/>
          </w:tcPr>
          <w:p w14:paraId="74F65656" w14:textId="45EF4909" w:rsidR="00470583" w:rsidRPr="003667F5" w:rsidRDefault="003667F5" w:rsidP="003667F5">
            <w:pPr>
              <w:pStyle w:val="BCSParagraph"/>
              <w:spacing w:after="0"/>
              <w:rPr>
                <w:rFonts w:ascii="Trade Gothic Next Light" w:hAnsi="Trade Gothic Next Light"/>
                <w:b/>
                <w:bCs/>
                <w:color w:val="auto"/>
                <w:sz w:val="22"/>
                <w:szCs w:val="22"/>
              </w:rPr>
            </w:pPr>
            <w:r>
              <w:rPr>
                <w:rFonts w:ascii="Trade Gothic Next Light" w:hAnsi="Trade Gothic Next Light"/>
                <w:b/>
                <w:bCs/>
                <w:color w:val="auto"/>
                <w:sz w:val="22"/>
                <w:szCs w:val="22"/>
              </w:rPr>
              <w:t>Brand Standards Lead</w:t>
            </w:r>
          </w:p>
        </w:tc>
      </w:tr>
      <w:tr w:rsidR="001256DB" w:rsidRPr="003667F5" w14:paraId="01DEAC79" w14:textId="77777777" w:rsidTr="003667F5">
        <w:trPr>
          <w:trHeight w:hRule="exact" w:val="712"/>
        </w:trPr>
        <w:tc>
          <w:tcPr>
            <w:tcW w:w="2723" w:type="dxa"/>
            <w:vAlign w:val="center"/>
          </w:tcPr>
          <w:p w14:paraId="298320AE" w14:textId="04ABC68B" w:rsidR="001256DB" w:rsidRPr="003667F5" w:rsidRDefault="00C677D0" w:rsidP="00025488">
            <w:pPr>
              <w:pStyle w:val="BCSParagraph"/>
              <w:spacing w:after="0"/>
              <w:rPr>
                <w:rFonts w:ascii="Trade Gothic Next Light" w:hAnsi="Trade Gothic Next Light"/>
                <w:b/>
                <w:bCs/>
                <w:color w:val="auto"/>
                <w:sz w:val="22"/>
                <w:szCs w:val="22"/>
              </w:rPr>
            </w:pPr>
            <w:r w:rsidRPr="003667F5">
              <w:rPr>
                <w:b/>
                <w:color w:val="auto"/>
                <w:sz w:val="22"/>
              </w:rPr>
              <w:t xml:space="preserve">Effective </w:t>
            </w:r>
            <w:r w:rsidR="005561A6" w:rsidRPr="003667F5">
              <w:rPr>
                <w:b/>
                <w:color w:val="auto"/>
                <w:sz w:val="22"/>
              </w:rPr>
              <w:t>Date:</w:t>
            </w:r>
            <w:r w:rsidR="005561A6" w:rsidRPr="003667F5">
              <w:rPr>
                <w:rFonts w:ascii="Trade Gothic Next Light" w:hAnsi="Trade Gothic Next Light"/>
                <w:b/>
                <w:bCs/>
                <w:color w:val="auto"/>
                <w:sz w:val="22"/>
                <w:szCs w:val="22"/>
              </w:rPr>
              <w:t xml:space="preserve"> </w:t>
            </w:r>
            <w:r w:rsidR="003667F5">
              <w:rPr>
                <w:rFonts w:ascii="Trade Gothic Next Light" w:hAnsi="Trade Gothic Next Light"/>
                <w:b/>
                <w:bCs/>
                <w:color w:val="auto"/>
                <w:sz w:val="22"/>
                <w:szCs w:val="22"/>
              </w:rPr>
              <w:t>Direct Reports</w:t>
            </w:r>
          </w:p>
        </w:tc>
        <w:tc>
          <w:tcPr>
            <w:tcW w:w="7337" w:type="dxa"/>
            <w:vAlign w:val="center"/>
          </w:tcPr>
          <w:p w14:paraId="268971C7" w14:textId="45C91AC8" w:rsidR="001256DB" w:rsidRPr="003667F5" w:rsidRDefault="003667F5" w:rsidP="003667F5">
            <w:pPr>
              <w:pStyle w:val="BCSParagraph"/>
              <w:spacing w:after="0"/>
              <w:rPr>
                <w:rFonts w:ascii="Trade Gothic Next Light" w:hAnsi="Trade Gothic Next Light"/>
                <w:b/>
                <w:bCs/>
                <w:color w:val="auto"/>
                <w:sz w:val="22"/>
                <w:szCs w:val="22"/>
              </w:rPr>
            </w:pPr>
            <w:r>
              <w:rPr>
                <w:rFonts w:ascii="Trade Gothic Next Light" w:hAnsi="Trade Gothic Next Light"/>
                <w:b/>
                <w:bCs/>
                <w:color w:val="auto"/>
                <w:sz w:val="22"/>
                <w:szCs w:val="22"/>
              </w:rPr>
              <w:t>N/A</w:t>
            </w:r>
          </w:p>
        </w:tc>
      </w:tr>
      <w:tr w:rsidR="00470583" w:rsidRPr="003667F5" w14:paraId="77830F38" w14:textId="77777777" w:rsidTr="003667F5">
        <w:trPr>
          <w:trHeight w:hRule="exact" w:val="722"/>
        </w:trPr>
        <w:tc>
          <w:tcPr>
            <w:tcW w:w="2723" w:type="dxa"/>
            <w:vAlign w:val="center"/>
          </w:tcPr>
          <w:p w14:paraId="0A1BBA26" w14:textId="17ECD2CA" w:rsidR="00AA17ED" w:rsidRPr="003667F5" w:rsidRDefault="0006165F" w:rsidP="00AA17ED">
            <w:pPr>
              <w:rPr>
                <w:rFonts w:ascii="Arial" w:hAnsi="Arial" w:cs="Arial"/>
                <w:b/>
                <w:sz w:val="22"/>
              </w:rPr>
            </w:pPr>
            <w:r w:rsidRPr="003667F5">
              <w:rPr>
                <w:rFonts w:ascii="Arial" w:hAnsi="Arial" w:cs="Arial"/>
                <w:b/>
                <w:sz w:val="22"/>
              </w:rPr>
              <w:t>Fin</w:t>
            </w:r>
            <w:r w:rsidR="00CD0EAF" w:rsidRPr="003667F5">
              <w:rPr>
                <w:rFonts w:ascii="Arial" w:hAnsi="Arial" w:cs="Arial"/>
                <w:b/>
                <w:sz w:val="22"/>
              </w:rPr>
              <w:t xml:space="preserve">ancial </w:t>
            </w:r>
            <w:r w:rsidR="00AA17ED" w:rsidRPr="003667F5">
              <w:rPr>
                <w:rFonts w:ascii="Arial" w:hAnsi="Arial" w:cs="Arial"/>
                <w:b/>
                <w:sz w:val="22"/>
              </w:rPr>
              <w:t>Scope/Operating Budget/Revenue (</w:t>
            </w:r>
            <w:proofErr w:type="spellStart"/>
            <w:r w:rsidR="00AA17ED" w:rsidRPr="003667F5">
              <w:rPr>
                <w:rFonts w:ascii="Arial" w:hAnsi="Arial" w:cs="Arial"/>
                <w:b/>
                <w:sz w:val="22"/>
              </w:rPr>
              <w:t>P&amp;L</w:t>
            </w:r>
            <w:proofErr w:type="spellEnd"/>
            <w:r w:rsidR="00AA17ED" w:rsidRPr="003667F5">
              <w:rPr>
                <w:rFonts w:ascii="Arial" w:hAnsi="Arial" w:cs="Arial"/>
                <w:b/>
                <w:sz w:val="22"/>
              </w:rPr>
              <w:t>) (If Applicable)</w:t>
            </w:r>
          </w:p>
          <w:p w14:paraId="7CA1F9C4" w14:textId="1252B5F9" w:rsidR="00470583" w:rsidRPr="003667F5" w:rsidRDefault="00470583" w:rsidP="00781121">
            <w:pPr>
              <w:pStyle w:val="BCSParagraph"/>
              <w:spacing w:after="0"/>
              <w:rPr>
                <w:rFonts w:ascii="Trade Gothic Next Light" w:hAnsi="Trade Gothic Next Light"/>
                <w:b/>
                <w:bCs/>
                <w:color w:val="auto"/>
                <w:sz w:val="22"/>
                <w:szCs w:val="22"/>
              </w:rPr>
            </w:pPr>
          </w:p>
        </w:tc>
        <w:tc>
          <w:tcPr>
            <w:tcW w:w="7337" w:type="dxa"/>
            <w:vAlign w:val="center"/>
          </w:tcPr>
          <w:p w14:paraId="6CF7BFB9" w14:textId="67FC9DE8" w:rsidR="00470583" w:rsidRPr="003667F5" w:rsidRDefault="003667F5" w:rsidP="003667F5">
            <w:pPr>
              <w:pStyle w:val="BCSParagraph"/>
              <w:spacing w:after="0"/>
              <w:rPr>
                <w:rFonts w:ascii="Trade Gothic Next Light" w:hAnsi="Trade Gothic Next Light"/>
                <w:b/>
                <w:bCs/>
                <w:color w:val="auto"/>
                <w:sz w:val="22"/>
                <w:szCs w:val="22"/>
              </w:rPr>
            </w:pPr>
            <w:r>
              <w:rPr>
                <w:rFonts w:ascii="Trade Gothic Next Light" w:hAnsi="Trade Gothic Next Light"/>
                <w:b/>
                <w:bCs/>
                <w:color w:val="auto"/>
                <w:sz w:val="22"/>
                <w:szCs w:val="22"/>
              </w:rPr>
              <w:t>N/A</w:t>
            </w:r>
          </w:p>
        </w:tc>
      </w:tr>
      <w:tr w:rsidR="00792473" w:rsidRPr="003667F5" w14:paraId="2E8C73A8" w14:textId="77777777" w:rsidTr="00C43065">
        <w:trPr>
          <w:trHeight w:hRule="exact" w:val="702"/>
        </w:trPr>
        <w:tc>
          <w:tcPr>
            <w:tcW w:w="2723" w:type="dxa"/>
            <w:vAlign w:val="center"/>
          </w:tcPr>
          <w:p w14:paraId="28D1E785" w14:textId="22AF0453" w:rsidR="00792473" w:rsidRPr="003667F5" w:rsidRDefault="00C43065" w:rsidP="00781121">
            <w:pPr>
              <w:pStyle w:val="BCSParagraph"/>
              <w:spacing w:after="0"/>
              <w:rPr>
                <w:b/>
                <w:color w:val="auto"/>
                <w:sz w:val="22"/>
              </w:rPr>
            </w:pPr>
            <w:r w:rsidRPr="003667F5">
              <w:rPr>
                <w:b/>
                <w:color w:val="auto"/>
                <w:sz w:val="22"/>
              </w:rPr>
              <w:t>Old DPG Grade</w:t>
            </w:r>
            <w:r w:rsidR="007376E4" w:rsidRPr="003667F5">
              <w:rPr>
                <w:b/>
                <w:color w:val="auto"/>
                <w:sz w:val="22"/>
              </w:rPr>
              <w:t>/</w:t>
            </w:r>
            <w:r w:rsidR="006741D2" w:rsidRPr="003667F5">
              <w:rPr>
                <w:b/>
                <w:color w:val="auto"/>
                <w:sz w:val="22"/>
              </w:rPr>
              <w:t>New DPG Band:</w:t>
            </w:r>
          </w:p>
        </w:tc>
        <w:tc>
          <w:tcPr>
            <w:tcW w:w="7337" w:type="dxa"/>
            <w:vAlign w:val="center"/>
          </w:tcPr>
          <w:p w14:paraId="17ABA2AD" w14:textId="6142CE3B" w:rsidR="00792473" w:rsidRPr="003667F5" w:rsidRDefault="003667F5" w:rsidP="003667F5">
            <w:pPr>
              <w:pStyle w:val="BCSParagraph"/>
              <w:spacing w:after="0"/>
              <w:rPr>
                <w:rFonts w:ascii="Trade Gothic Next Light" w:hAnsi="Trade Gothic Next Light"/>
                <w:b/>
                <w:bCs/>
                <w:color w:val="auto"/>
                <w:sz w:val="22"/>
                <w:szCs w:val="22"/>
              </w:rPr>
            </w:pPr>
            <w:r>
              <w:rPr>
                <w:rFonts w:ascii="Trade Gothic Next Light" w:hAnsi="Trade Gothic Next Light"/>
                <w:b/>
                <w:bCs/>
                <w:color w:val="auto"/>
                <w:sz w:val="22"/>
                <w:szCs w:val="22"/>
              </w:rPr>
              <w:t>F</w:t>
            </w:r>
          </w:p>
        </w:tc>
      </w:tr>
    </w:tbl>
    <w:p w14:paraId="4D84F715" w14:textId="54661FAE" w:rsidR="005F627A" w:rsidRPr="003667F5" w:rsidRDefault="005F627A" w:rsidP="00A42494">
      <w:pPr>
        <w:ind w:left="-993"/>
        <w:rPr>
          <w:rFonts w:ascii="Trade Gothic Next Light" w:hAnsi="Trade Gothic Next Light" w:cs="Arial"/>
          <w:bCs/>
          <w:sz w:val="18"/>
          <w:szCs w:val="18"/>
        </w:rPr>
      </w:pPr>
    </w:p>
    <w:tbl>
      <w:tblPr>
        <w:tblStyle w:val="TableGrid"/>
        <w:tblW w:w="10080" w:type="dxa"/>
        <w:tblInd w:w="-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080"/>
      </w:tblGrid>
      <w:tr w:rsidR="00C25328" w:rsidRPr="003667F5" w14:paraId="39A15A94" w14:textId="77777777" w:rsidTr="00D926E4">
        <w:trPr>
          <w:trHeight w:val="383"/>
        </w:trPr>
        <w:tc>
          <w:tcPr>
            <w:tcW w:w="10080" w:type="dxa"/>
            <w:shd w:val="clear" w:color="auto" w:fill="006491"/>
          </w:tcPr>
          <w:p w14:paraId="47FC6AFE" w14:textId="1A087F20" w:rsidR="00C25328" w:rsidRPr="003667F5" w:rsidRDefault="001D5200" w:rsidP="001D5200">
            <w:pPr>
              <w:spacing w:line="320" w:lineRule="exact"/>
              <w:jc w:val="center"/>
              <w:rPr>
                <w:rFonts w:ascii="Trade Gothic Next Rounded" w:hAnsi="Trade Gothic Next Rounded" w:cs="Arial"/>
                <w:bCs/>
                <w:sz w:val="22"/>
              </w:rPr>
            </w:pPr>
            <w:bookmarkStart w:id="1" w:name="_Hlk138086315"/>
            <w:r w:rsidRPr="003667F5">
              <w:rPr>
                <w:rFonts w:ascii="Trade Gothic Next Rounded" w:hAnsi="Trade Gothic Next Rounded" w:cs="Arial"/>
                <w:bCs/>
                <w:sz w:val="22"/>
              </w:rPr>
              <w:t>JOB PURPOSE &amp; RESPONSIBILITIES</w:t>
            </w:r>
          </w:p>
        </w:tc>
      </w:tr>
      <w:tr w:rsidR="00C25328" w:rsidRPr="003667F5" w14:paraId="41D9EC47" w14:textId="3BDFD2A6" w:rsidTr="00495EA3">
        <w:trPr>
          <w:trHeight w:val="1736"/>
        </w:trPr>
        <w:tc>
          <w:tcPr>
            <w:tcW w:w="10080" w:type="dxa"/>
          </w:tcPr>
          <w:p w14:paraId="1EC34020" w14:textId="77777777" w:rsidR="00C25328" w:rsidRPr="003667F5" w:rsidRDefault="00C25328" w:rsidP="00C725BE">
            <w:pPr>
              <w:spacing w:line="320" w:lineRule="exact"/>
              <w:rPr>
                <w:rFonts w:ascii="Trade Gothic Next Rounded" w:hAnsi="Trade Gothic Next Rounded" w:cs="Arial"/>
                <w:b/>
                <w:sz w:val="22"/>
              </w:rPr>
            </w:pPr>
            <w:r w:rsidRPr="003667F5">
              <w:rPr>
                <w:rFonts w:ascii="Trade Gothic Next Rounded" w:hAnsi="Trade Gothic Next Rounded" w:cs="Arial"/>
                <w:b/>
                <w:sz w:val="22"/>
              </w:rPr>
              <w:t>Job Purpose:</w:t>
            </w:r>
          </w:p>
          <w:p w14:paraId="24F93784" w14:textId="77777777" w:rsidR="00C25328" w:rsidRPr="003667F5" w:rsidRDefault="00C25328" w:rsidP="00C725BE">
            <w:pPr>
              <w:autoSpaceDE w:val="0"/>
              <w:autoSpaceDN w:val="0"/>
              <w:adjustRightInd w:val="0"/>
              <w:rPr>
                <w:rFonts w:ascii="Trade Gothic Next Light" w:eastAsiaTheme="minorHAnsi" w:hAnsi="Trade Gothic Next Light" w:cstheme="minorHAnsi"/>
                <w:sz w:val="20"/>
                <w:szCs w:val="20"/>
              </w:rPr>
            </w:pPr>
          </w:p>
          <w:p w14:paraId="0E62480F" w14:textId="7CCF5FB8" w:rsidR="00A04D36" w:rsidRPr="003667F5" w:rsidRDefault="003667F5" w:rsidP="00F44CF7">
            <w:pPr>
              <w:pStyle w:val="NormalWeb"/>
              <w:kinsoku w:val="0"/>
              <w:overflowPunct w:val="0"/>
              <w:spacing w:before="0" w:beforeAutospacing="0" w:after="0" w:afterAutospacing="0"/>
              <w:textAlignment w:val="baseline"/>
              <w:rPr>
                <w:rFonts w:asciiTheme="minorHAnsi" w:eastAsiaTheme="minorHAnsi" w:hAnsiTheme="minorHAnsi" w:cstheme="minorHAnsi"/>
                <w:sz w:val="20"/>
                <w:szCs w:val="20"/>
              </w:rPr>
            </w:pPr>
            <w:r w:rsidRPr="003667F5">
              <w:rPr>
                <w:rFonts w:asciiTheme="minorHAnsi" w:hAnsiTheme="minorHAnsi" w:cstheme="minorHAnsi"/>
                <w:sz w:val="22"/>
                <w:szCs w:val="22"/>
              </w:rPr>
              <w:t xml:space="preserve">Ensure stores </w:t>
            </w:r>
            <w:proofErr w:type="gramStart"/>
            <w:r w:rsidRPr="003667F5">
              <w:rPr>
                <w:rFonts w:asciiTheme="minorHAnsi" w:hAnsiTheme="minorHAnsi" w:cstheme="minorHAnsi"/>
                <w:sz w:val="22"/>
                <w:szCs w:val="22"/>
              </w:rPr>
              <w:t>are maintaining</w:t>
            </w:r>
            <w:proofErr w:type="gramEnd"/>
            <w:r w:rsidRPr="003667F5">
              <w:rPr>
                <w:rFonts w:asciiTheme="minorHAnsi" w:hAnsiTheme="minorHAnsi" w:cstheme="minorHAnsi"/>
                <w:sz w:val="22"/>
                <w:szCs w:val="22"/>
              </w:rPr>
              <w:t xml:space="preserve"> a high level of brand standards. Identify any potential performance risks and coach Franchisee’s; Store Managers and team members in areas of improvement.</w:t>
            </w:r>
          </w:p>
        </w:tc>
      </w:tr>
      <w:bookmarkEnd w:id="1"/>
      <w:tr w:rsidR="00C25328" w:rsidRPr="003667F5" w14:paraId="3D96AD72" w14:textId="464FA28E" w:rsidTr="00E7450B">
        <w:trPr>
          <w:trHeight w:val="70"/>
        </w:trPr>
        <w:tc>
          <w:tcPr>
            <w:tcW w:w="10080" w:type="dxa"/>
          </w:tcPr>
          <w:p w14:paraId="054D1AC7" w14:textId="77777777" w:rsidR="00C25328" w:rsidRPr="003667F5" w:rsidRDefault="00C25328" w:rsidP="00C725BE">
            <w:pPr>
              <w:spacing w:line="320" w:lineRule="exact"/>
              <w:rPr>
                <w:rFonts w:asciiTheme="minorHAnsi" w:hAnsiTheme="minorHAnsi" w:cstheme="minorHAnsi"/>
                <w:b/>
                <w:sz w:val="22"/>
              </w:rPr>
            </w:pPr>
            <w:r w:rsidRPr="003667F5">
              <w:rPr>
                <w:rFonts w:asciiTheme="minorHAnsi" w:hAnsiTheme="minorHAnsi" w:cstheme="minorHAnsi"/>
                <w:b/>
                <w:sz w:val="22"/>
              </w:rPr>
              <w:t>Key Responsibilities/Job Tasks:</w:t>
            </w:r>
          </w:p>
          <w:p w14:paraId="45DC0FA0" w14:textId="77777777" w:rsidR="00C25328" w:rsidRPr="003667F5" w:rsidRDefault="00C25328" w:rsidP="00C725BE">
            <w:pPr>
              <w:autoSpaceDE w:val="0"/>
              <w:autoSpaceDN w:val="0"/>
              <w:adjustRightInd w:val="0"/>
              <w:rPr>
                <w:rFonts w:asciiTheme="minorHAnsi" w:eastAsiaTheme="minorHAnsi" w:hAnsiTheme="minorHAnsi" w:cstheme="minorHAnsi"/>
                <w:sz w:val="16"/>
                <w:szCs w:val="16"/>
              </w:rPr>
            </w:pPr>
          </w:p>
          <w:p w14:paraId="040F1E36" w14:textId="77777777" w:rsidR="003667F5" w:rsidRPr="003667F5" w:rsidRDefault="003667F5" w:rsidP="003667F5">
            <w:pPr>
              <w:pStyle w:val="BodyText"/>
              <w:numPr>
                <w:ilvl w:val="0"/>
                <w:numId w:val="12"/>
              </w:numPr>
              <w:suppressLineNumbers w:val="0"/>
              <w:tabs>
                <w:tab w:val="clear" w:pos="680"/>
                <w:tab w:val="clear" w:pos="9412"/>
              </w:tabs>
              <w:suppressAutoHyphens w:val="0"/>
              <w:spacing w:after="0" w:line="240" w:lineRule="auto"/>
              <w:jc w:val="both"/>
              <w:rPr>
                <w:rFonts w:asciiTheme="minorHAnsi" w:hAnsiTheme="minorHAnsi" w:cstheme="minorHAnsi"/>
                <w:sz w:val="18"/>
                <w:szCs w:val="18"/>
              </w:rPr>
            </w:pPr>
            <w:r w:rsidRPr="003667F5">
              <w:rPr>
                <w:rFonts w:asciiTheme="minorHAnsi" w:hAnsiTheme="minorHAnsi" w:cstheme="minorHAnsi"/>
                <w:sz w:val="18"/>
                <w:szCs w:val="18"/>
              </w:rPr>
              <w:t>Improve Franchise and Store performance through evaluation and coaching</w:t>
            </w:r>
          </w:p>
          <w:p w14:paraId="5306A5EE" w14:textId="77777777" w:rsidR="003667F5" w:rsidRPr="003667F5" w:rsidRDefault="003667F5" w:rsidP="003667F5">
            <w:pPr>
              <w:pStyle w:val="ListParagraph"/>
              <w:numPr>
                <w:ilvl w:val="0"/>
                <w:numId w:val="12"/>
              </w:numPr>
              <w:jc w:val="both"/>
              <w:rPr>
                <w:rFonts w:asciiTheme="minorHAnsi" w:hAnsiTheme="minorHAnsi" w:cstheme="minorHAnsi"/>
                <w:sz w:val="20"/>
                <w:szCs w:val="20"/>
              </w:rPr>
            </w:pPr>
            <w:r w:rsidRPr="003667F5">
              <w:rPr>
                <w:rFonts w:asciiTheme="minorHAnsi" w:hAnsiTheme="minorHAnsi" w:cstheme="minorHAnsi"/>
                <w:sz w:val="20"/>
                <w:szCs w:val="20"/>
              </w:rPr>
              <w:t>Evaluate Store systems, operations and processes to ensure compliance against DPG Standards and Procedures, identify operational gaps and make recommendations on areas of improvement</w:t>
            </w:r>
          </w:p>
          <w:p w14:paraId="41186AA9" w14:textId="77777777" w:rsidR="003667F5" w:rsidRPr="003667F5" w:rsidRDefault="003667F5" w:rsidP="003667F5">
            <w:pPr>
              <w:pStyle w:val="ListParagraph"/>
              <w:numPr>
                <w:ilvl w:val="0"/>
                <w:numId w:val="12"/>
              </w:numPr>
              <w:jc w:val="both"/>
              <w:rPr>
                <w:rFonts w:asciiTheme="minorHAnsi" w:hAnsiTheme="minorHAnsi" w:cstheme="minorHAnsi"/>
                <w:sz w:val="20"/>
                <w:szCs w:val="20"/>
              </w:rPr>
            </w:pPr>
            <w:r w:rsidRPr="003667F5">
              <w:rPr>
                <w:rFonts w:asciiTheme="minorHAnsi" w:hAnsiTheme="minorHAnsi" w:cstheme="minorHAnsi"/>
                <w:sz w:val="20"/>
                <w:szCs w:val="20"/>
              </w:rPr>
              <w:t xml:space="preserve">Assess training needs of Franchisees teams and offer immediate support following the evaluation visit when needed.  Identify common areas of opportunity </w:t>
            </w:r>
          </w:p>
          <w:p w14:paraId="60C0AF02" w14:textId="77777777" w:rsidR="003667F5" w:rsidRPr="003667F5" w:rsidRDefault="003667F5" w:rsidP="003667F5">
            <w:pPr>
              <w:pStyle w:val="ListParagraph"/>
              <w:numPr>
                <w:ilvl w:val="0"/>
                <w:numId w:val="12"/>
              </w:numPr>
              <w:jc w:val="both"/>
              <w:rPr>
                <w:rFonts w:asciiTheme="minorHAnsi" w:hAnsiTheme="minorHAnsi" w:cstheme="minorHAnsi"/>
                <w:sz w:val="20"/>
                <w:szCs w:val="20"/>
              </w:rPr>
            </w:pPr>
            <w:r w:rsidRPr="003667F5">
              <w:rPr>
                <w:rFonts w:asciiTheme="minorHAnsi" w:hAnsiTheme="minorHAnsi" w:cstheme="minorHAnsi"/>
                <w:sz w:val="20"/>
                <w:szCs w:val="20"/>
              </w:rPr>
              <w:t>Facilitate educational programs on operations evaluation and improvement</w:t>
            </w:r>
          </w:p>
          <w:p w14:paraId="5B06C2DB" w14:textId="77777777" w:rsidR="003667F5" w:rsidRPr="003667F5" w:rsidRDefault="003667F5" w:rsidP="003667F5">
            <w:pPr>
              <w:pStyle w:val="ListParagraph"/>
              <w:numPr>
                <w:ilvl w:val="0"/>
                <w:numId w:val="12"/>
              </w:numPr>
              <w:jc w:val="both"/>
              <w:rPr>
                <w:rFonts w:asciiTheme="minorHAnsi" w:hAnsiTheme="minorHAnsi" w:cstheme="minorHAnsi"/>
                <w:sz w:val="20"/>
                <w:szCs w:val="20"/>
              </w:rPr>
            </w:pPr>
            <w:r w:rsidRPr="003667F5">
              <w:rPr>
                <w:rFonts w:asciiTheme="minorHAnsi" w:hAnsiTheme="minorHAnsi" w:cstheme="minorHAnsi"/>
                <w:sz w:val="20"/>
                <w:szCs w:val="20"/>
              </w:rPr>
              <w:t>Partner with Area Managers/Franchisees/Manager and Trainers to develop additional targeted training that will improve operations in assigned area</w:t>
            </w:r>
          </w:p>
          <w:p w14:paraId="2D6E3150" w14:textId="77777777" w:rsidR="003667F5" w:rsidRPr="003667F5" w:rsidRDefault="003667F5" w:rsidP="003667F5">
            <w:pPr>
              <w:pStyle w:val="ListParagraph"/>
              <w:numPr>
                <w:ilvl w:val="0"/>
                <w:numId w:val="12"/>
              </w:numPr>
              <w:jc w:val="both"/>
              <w:rPr>
                <w:rFonts w:asciiTheme="minorHAnsi" w:hAnsiTheme="minorHAnsi" w:cstheme="minorHAnsi"/>
                <w:sz w:val="20"/>
                <w:szCs w:val="20"/>
              </w:rPr>
            </w:pPr>
            <w:r w:rsidRPr="003667F5">
              <w:rPr>
                <w:rFonts w:asciiTheme="minorHAnsi" w:hAnsiTheme="minorHAnsi" w:cstheme="minorHAnsi"/>
                <w:sz w:val="20"/>
                <w:szCs w:val="20"/>
              </w:rPr>
              <w:t>Educate Franchisees teams on current and revised standards in a proactive manner</w:t>
            </w:r>
          </w:p>
          <w:p w14:paraId="77669729" w14:textId="77777777" w:rsidR="003667F5" w:rsidRPr="003667F5" w:rsidRDefault="003667F5" w:rsidP="003667F5">
            <w:pPr>
              <w:pStyle w:val="ListParagraph"/>
              <w:numPr>
                <w:ilvl w:val="0"/>
                <w:numId w:val="12"/>
              </w:numPr>
              <w:jc w:val="both"/>
              <w:rPr>
                <w:rFonts w:asciiTheme="minorHAnsi" w:hAnsiTheme="minorHAnsi" w:cstheme="minorHAnsi"/>
                <w:sz w:val="20"/>
                <w:szCs w:val="20"/>
              </w:rPr>
            </w:pPr>
            <w:r w:rsidRPr="003667F5">
              <w:rPr>
                <w:rFonts w:asciiTheme="minorHAnsi" w:hAnsiTheme="minorHAnsi" w:cstheme="minorHAnsi"/>
                <w:sz w:val="20"/>
                <w:szCs w:val="20"/>
              </w:rPr>
              <w:t>Perform calibration visits as and when required</w:t>
            </w:r>
          </w:p>
          <w:p w14:paraId="35C1FC93" w14:textId="77777777" w:rsidR="003667F5" w:rsidRPr="003667F5" w:rsidRDefault="003667F5" w:rsidP="003667F5">
            <w:pPr>
              <w:pStyle w:val="ListParagraph"/>
              <w:numPr>
                <w:ilvl w:val="0"/>
                <w:numId w:val="12"/>
              </w:numPr>
              <w:jc w:val="both"/>
              <w:rPr>
                <w:rFonts w:asciiTheme="minorHAnsi" w:hAnsiTheme="minorHAnsi" w:cstheme="minorHAnsi"/>
                <w:sz w:val="20"/>
                <w:szCs w:val="20"/>
              </w:rPr>
            </w:pPr>
            <w:r w:rsidRPr="003667F5">
              <w:rPr>
                <w:rFonts w:asciiTheme="minorHAnsi" w:hAnsiTheme="minorHAnsi" w:cstheme="minorHAnsi"/>
                <w:sz w:val="20"/>
                <w:szCs w:val="20"/>
              </w:rPr>
              <w:t>Provide operational and training support to existing, new stores, stores which change ownership and identified stores when needed</w:t>
            </w:r>
          </w:p>
          <w:p w14:paraId="6E0376D4" w14:textId="77777777" w:rsidR="003667F5" w:rsidRPr="003667F5" w:rsidRDefault="003667F5" w:rsidP="003667F5">
            <w:pPr>
              <w:pStyle w:val="ListParagraph"/>
              <w:numPr>
                <w:ilvl w:val="0"/>
                <w:numId w:val="12"/>
              </w:numPr>
              <w:jc w:val="both"/>
              <w:rPr>
                <w:rFonts w:asciiTheme="minorHAnsi" w:hAnsiTheme="minorHAnsi" w:cstheme="minorHAnsi"/>
                <w:sz w:val="20"/>
                <w:szCs w:val="20"/>
              </w:rPr>
            </w:pPr>
            <w:r w:rsidRPr="003667F5">
              <w:rPr>
                <w:rFonts w:asciiTheme="minorHAnsi" w:hAnsiTheme="minorHAnsi" w:cstheme="minorHAnsi"/>
                <w:sz w:val="20"/>
                <w:szCs w:val="20"/>
              </w:rPr>
              <w:t>Contribute to and own ad-hoc projects, support the delivery of key business initiatives, gather and provide data and insights upon request</w:t>
            </w:r>
          </w:p>
          <w:p w14:paraId="15F2A4A5" w14:textId="77777777" w:rsidR="003667F5" w:rsidRPr="003667F5" w:rsidRDefault="003667F5" w:rsidP="003667F5">
            <w:pPr>
              <w:pStyle w:val="ListParagraph"/>
              <w:numPr>
                <w:ilvl w:val="0"/>
                <w:numId w:val="12"/>
              </w:numPr>
              <w:jc w:val="both"/>
              <w:rPr>
                <w:rFonts w:asciiTheme="minorHAnsi" w:hAnsiTheme="minorHAnsi" w:cstheme="minorHAnsi"/>
                <w:sz w:val="20"/>
                <w:szCs w:val="20"/>
              </w:rPr>
            </w:pPr>
            <w:r w:rsidRPr="003667F5">
              <w:rPr>
                <w:rFonts w:asciiTheme="minorHAnsi" w:hAnsiTheme="minorHAnsi" w:cstheme="minorHAnsi"/>
                <w:sz w:val="20"/>
                <w:szCs w:val="20"/>
              </w:rPr>
              <w:t xml:space="preserve">Develop and facilitate workshops, field training and product </w:t>
            </w:r>
            <w:proofErr w:type="gramStart"/>
            <w:r w:rsidRPr="003667F5">
              <w:rPr>
                <w:rFonts w:asciiTheme="minorHAnsi" w:hAnsiTheme="minorHAnsi" w:cstheme="minorHAnsi"/>
                <w:sz w:val="20"/>
                <w:szCs w:val="20"/>
              </w:rPr>
              <w:t>roll-outs</w:t>
            </w:r>
            <w:proofErr w:type="gramEnd"/>
            <w:r w:rsidRPr="003667F5">
              <w:rPr>
                <w:rFonts w:asciiTheme="minorHAnsi" w:hAnsiTheme="minorHAnsi" w:cstheme="minorHAnsi"/>
                <w:sz w:val="20"/>
                <w:szCs w:val="20"/>
              </w:rPr>
              <w:t xml:space="preserve"> as required </w:t>
            </w:r>
          </w:p>
          <w:p w14:paraId="18A30AB6" w14:textId="77777777" w:rsidR="003667F5" w:rsidRPr="003667F5" w:rsidRDefault="003667F5" w:rsidP="003667F5">
            <w:pPr>
              <w:pStyle w:val="ListParagraph"/>
              <w:numPr>
                <w:ilvl w:val="0"/>
                <w:numId w:val="12"/>
              </w:numPr>
              <w:spacing w:after="200" w:line="276" w:lineRule="auto"/>
              <w:rPr>
                <w:rFonts w:asciiTheme="minorHAnsi" w:hAnsiTheme="minorHAnsi" w:cstheme="minorHAnsi"/>
                <w:sz w:val="20"/>
                <w:szCs w:val="20"/>
              </w:rPr>
            </w:pPr>
            <w:r w:rsidRPr="003667F5">
              <w:rPr>
                <w:rFonts w:asciiTheme="minorHAnsi" w:hAnsiTheme="minorHAnsi" w:cstheme="minorHAnsi"/>
                <w:sz w:val="20"/>
                <w:szCs w:val="20"/>
              </w:rPr>
              <w:t>Comply with all legal and Company policies and procedures regarding health and safety to ensure you work in a manner that keeps you and your colleagues safe</w:t>
            </w:r>
          </w:p>
          <w:p w14:paraId="41DEA782" w14:textId="77777777" w:rsidR="003667F5" w:rsidRPr="003667F5" w:rsidRDefault="003667F5" w:rsidP="003667F5">
            <w:pPr>
              <w:pStyle w:val="ListParagraph"/>
              <w:numPr>
                <w:ilvl w:val="0"/>
                <w:numId w:val="12"/>
              </w:numPr>
              <w:spacing w:after="200" w:line="276" w:lineRule="auto"/>
              <w:rPr>
                <w:rFonts w:asciiTheme="minorHAnsi" w:hAnsiTheme="minorHAnsi" w:cstheme="minorHAnsi"/>
                <w:sz w:val="20"/>
                <w:szCs w:val="20"/>
              </w:rPr>
            </w:pPr>
            <w:r w:rsidRPr="003667F5">
              <w:rPr>
                <w:rFonts w:asciiTheme="minorHAnsi" w:hAnsiTheme="minorHAnsi" w:cstheme="minorHAnsi"/>
                <w:iCs/>
                <w:sz w:val="20"/>
                <w:szCs w:val="20"/>
              </w:rPr>
              <w:t xml:space="preserve">Comply with all applicable UK and Ireland Data Protection and </w:t>
            </w:r>
            <w:proofErr w:type="spellStart"/>
            <w:r w:rsidRPr="003667F5">
              <w:rPr>
                <w:rFonts w:asciiTheme="minorHAnsi" w:hAnsiTheme="minorHAnsi" w:cstheme="minorHAnsi"/>
                <w:iCs/>
                <w:sz w:val="20"/>
                <w:szCs w:val="20"/>
              </w:rPr>
              <w:t>ePrivacy</w:t>
            </w:r>
            <w:proofErr w:type="spellEnd"/>
            <w:r w:rsidRPr="003667F5">
              <w:rPr>
                <w:rFonts w:asciiTheme="minorHAnsi" w:hAnsiTheme="minorHAnsi" w:cstheme="minorHAnsi"/>
                <w:iCs/>
                <w:sz w:val="20"/>
                <w:szCs w:val="20"/>
              </w:rPr>
              <w:t xml:space="preserve"> legislation and report non-compliances </w:t>
            </w:r>
            <w:proofErr w:type="gramStart"/>
            <w:r w:rsidRPr="003667F5">
              <w:rPr>
                <w:rFonts w:asciiTheme="minorHAnsi" w:hAnsiTheme="minorHAnsi" w:cstheme="minorHAnsi"/>
                <w:iCs/>
                <w:sz w:val="20"/>
                <w:szCs w:val="20"/>
              </w:rPr>
              <w:t>where</w:t>
            </w:r>
            <w:proofErr w:type="gramEnd"/>
            <w:r w:rsidRPr="003667F5">
              <w:rPr>
                <w:rFonts w:asciiTheme="minorHAnsi" w:hAnsiTheme="minorHAnsi" w:cstheme="minorHAnsi"/>
                <w:iCs/>
                <w:sz w:val="20"/>
                <w:szCs w:val="20"/>
              </w:rPr>
              <w:t xml:space="preserve"> identified to the Data Protection team</w:t>
            </w:r>
          </w:p>
          <w:p w14:paraId="15CCF355" w14:textId="77777777" w:rsidR="003667F5" w:rsidRPr="003667F5" w:rsidRDefault="003667F5" w:rsidP="003667F5">
            <w:pPr>
              <w:pStyle w:val="ListParagraph"/>
              <w:numPr>
                <w:ilvl w:val="0"/>
                <w:numId w:val="12"/>
              </w:numPr>
              <w:spacing w:after="200" w:line="276" w:lineRule="auto"/>
              <w:rPr>
                <w:rFonts w:asciiTheme="minorHAnsi" w:hAnsiTheme="minorHAnsi" w:cstheme="minorHAnsi"/>
                <w:sz w:val="20"/>
                <w:szCs w:val="20"/>
              </w:rPr>
            </w:pPr>
            <w:r w:rsidRPr="003667F5">
              <w:rPr>
                <w:rFonts w:asciiTheme="minorHAnsi" w:hAnsiTheme="minorHAnsi" w:cstheme="minorHAnsi"/>
                <w:sz w:val="20"/>
                <w:szCs w:val="20"/>
              </w:rPr>
              <w:t>Responsible for actively participating in Domino’s performance development process to ensure knowledge and skills remain current and relevant for role.</w:t>
            </w:r>
          </w:p>
          <w:p w14:paraId="729FB3D5" w14:textId="77777777" w:rsidR="003667F5" w:rsidRPr="003667F5" w:rsidRDefault="003667F5" w:rsidP="003667F5">
            <w:pPr>
              <w:ind w:left="360"/>
              <w:rPr>
                <w:rFonts w:asciiTheme="minorHAnsi" w:hAnsiTheme="minorHAnsi" w:cstheme="minorHAnsi"/>
                <w:sz w:val="18"/>
                <w:szCs w:val="18"/>
              </w:rPr>
            </w:pPr>
            <w:r w:rsidRPr="003667F5">
              <w:rPr>
                <w:rFonts w:asciiTheme="minorHAnsi" w:hAnsiTheme="minorHAnsi" w:cstheme="minorHAnsi"/>
                <w:sz w:val="18"/>
                <w:szCs w:val="18"/>
              </w:rPr>
              <w:t xml:space="preserve">The main areas of responsibility are not intended to be </w:t>
            </w:r>
            <w:proofErr w:type="gramStart"/>
            <w:r w:rsidRPr="003667F5">
              <w:rPr>
                <w:rFonts w:asciiTheme="minorHAnsi" w:hAnsiTheme="minorHAnsi" w:cstheme="minorHAnsi"/>
                <w:sz w:val="18"/>
                <w:szCs w:val="18"/>
              </w:rPr>
              <w:t>exhaustive, but</w:t>
            </w:r>
            <w:proofErr w:type="gramEnd"/>
            <w:r w:rsidRPr="003667F5">
              <w:rPr>
                <w:rFonts w:asciiTheme="minorHAnsi" w:hAnsiTheme="minorHAnsi" w:cstheme="minorHAnsi"/>
                <w:sz w:val="18"/>
                <w:szCs w:val="18"/>
              </w:rPr>
              <w:t xml:space="preserve"> gives a general indication of the role. It is the nature of the Company that tasks and responsibilities are in many circumstances, unpredictable and varied. All colleagues are therefore, expected to work in a flexible way when the occasion arises and acknowledge that tasks not specifically covered in their role profile are not excluded.</w:t>
            </w:r>
          </w:p>
          <w:p w14:paraId="31E973F0" w14:textId="77777777" w:rsidR="00560704" w:rsidRPr="003667F5" w:rsidRDefault="00560704" w:rsidP="00A04D36">
            <w:pPr>
              <w:autoSpaceDE w:val="0"/>
              <w:autoSpaceDN w:val="0"/>
              <w:adjustRightInd w:val="0"/>
              <w:rPr>
                <w:rFonts w:ascii="Trade Gothic Next Light" w:eastAsiaTheme="minorHAnsi" w:hAnsi="Trade Gothic Next Light" w:cstheme="minorHAnsi"/>
                <w:sz w:val="20"/>
                <w:szCs w:val="20"/>
              </w:rPr>
            </w:pPr>
          </w:p>
          <w:p w14:paraId="129D4F3C" w14:textId="77777777" w:rsidR="00560704" w:rsidRPr="003667F5" w:rsidRDefault="00560704" w:rsidP="00A04D36">
            <w:pPr>
              <w:autoSpaceDE w:val="0"/>
              <w:autoSpaceDN w:val="0"/>
              <w:adjustRightInd w:val="0"/>
              <w:rPr>
                <w:rFonts w:ascii="Trade Gothic Next Light" w:eastAsiaTheme="minorHAnsi" w:hAnsi="Trade Gothic Next Light" w:cstheme="minorHAnsi"/>
                <w:sz w:val="20"/>
                <w:szCs w:val="20"/>
              </w:rPr>
            </w:pPr>
          </w:p>
          <w:p w14:paraId="5D2896AF" w14:textId="77777777" w:rsidR="00560704" w:rsidRPr="003667F5" w:rsidRDefault="00560704" w:rsidP="00A04D36">
            <w:pPr>
              <w:autoSpaceDE w:val="0"/>
              <w:autoSpaceDN w:val="0"/>
              <w:adjustRightInd w:val="0"/>
              <w:rPr>
                <w:rFonts w:ascii="Trade Gothic Next Light" w:eastAsiaTheme="minorHAnsi" w:hAnsi="Trade Gothic Next Light" w:cstheme="minorHAnsi"/>
                <w:sz w:val="20"/>
                <w:szCs w:val="20"/>
              </w:rPr>
            </w:pPr>
          </w:p>
          <w:p w14:paraId="4E9EF46F" w14:textId="77777777" w:rsidR="00560704" w:rsidRPr="003667F5" w:rsidRDefault="00560704" w:rsidP="00A04D36">
            <w:pPr>
              <w:autoSpaceDE w:val="0"/>
              <w:autoSpaceDN w:val="0"/>
              <w:adjustRightInd w:val="0"/>
              <w:rPr>
                <w:rFonts w:ascii="Trade Gothic Next Light" w:eastAsiaTheme="minorHAnsi" w:hAnsi="Trade Gothic Next Light" w:cstheme="minorHAnsi"/>
                <w:sz w:val="20"/>
                <w:szCs w:val="20"/>
              </w:rPr>
            </w:pPr>
          </w:p>
          <w:p w14:paraId="751A48D3" w14:textId="77777777" w:rsidR="00560704" w:rsidRPr="003667F5" w:rsidRDefault="00560704" w:rsidP="00A04D36">
            <w:pPr>
              <w:autoSpaceDE w:val="0"/>
              <w:autoSpaceDN w:val="0"/>
              <w:adjustRightInd w:val="0"/>
              <w:rPr>
                <w:rFonts w:ascii="Trade Gothic Next Light" w:eastAsiaTheme="minorHAnsi" w:hAnsi="Trade Gothic Next Light" w:cstheme="minorHAnsi"/>
                <w:sz w:val="20"/>
                <w:szCs w:val="20"/>
              </w:rPr>
            </w:pPr>
          </w:p>
          <w:p w14:paraId="29E3D9D8" w14:textId="77777777" w:rsidR="00560704" w:rsidRPr="003667F5" w:rsidRDefault="00560704" w:rsidP="00A04D36">
            <w:pPr>
              <w:autoSpaceDE w:val="0"/>
              <w:autoSpaceDN w:val="0"/>
              <w:adjustRightInd w:val="0"/>
              <w:rPr>
                <w:rFonts w:ascii="Trade Gothic Next Light" w:eastAsiaTheme="minorHAnsi" w:hAnsi="Trade Gothic Next Light" w:cstheme="minorHAnsi"/>
                <w:sz w:val="20"/>
                <w:szCs w:val="20"/>
              </w:rPr>
            </w:pPr>
          </w:p>
          <w:p w14:paraId="2EAEF263" w14:textId="77777777" w:rsidR="00560704" w:rsidRPr="003667F5" w:rsidRDefault="00560704" w:rsidP="00A04D36">
            <w:pPr>
              <w:autoSpaceDE w:val="0"/>
              <w:autoSpaceDN w:val="0"/>
              <w:adjustRightInd w:val="0"/>
              <w:rPr>
                <w:rFonts w:ascii="Trade Gothic Next Light" w:eastAsiaTheme="minorHAnsi" w:hAnsi="Trade Gothic Next Light" w:cstheme="minorHAnsi"/>
                <w:sz w:val="20"/>
                <w:szCs w:val="20"/>
              </w:rPr>
            </w:pPr>
          </w:p>
          <w:p w14:paraId="6C82794B" w14:textId="77777777" w:rsidR="00560704" w:rsidRPr="003667F5" w:rsidRDefault="00560704" w:rsidP="00A04D36">
            <w:pPr>
              <w:autoSpaceDE w:val="0"/>
              <w:autoSpaceDN w:val="0"/>
              <w:adjustRightInd w:val="0"/>
              <w:rPr>
                <w:rFonts w:ascii="Trade Gothic Next Light" w:eastAsiaTheme="minorHAnsi" w:hAnsi="Trade Gothic Next Light" w:cstheme="minorHAnsi"/>
                <w:sz w:val="20"/>
                <w:szCs w:val="20"/>
              </w:rPr>
            </w:pPr>
          </w:p>
          <w:p w14:paraId="55703D99" w14:textId="77777777" w:rsidR="00560704" w:rsidRPr="003667F5" w:rsidRDefault="00560704" w:rsidP="00A04D36">
            <w:pPr>
              <w:autoSpaceDE w:val="0"/>
              <w:autoSpaceDN w:val="0"/>
              <w:adjustRightInd w:val="0"/>
              <w:rPr>
                <w:rFonts w:ascii="Trade Gothic Next Light" w:eastAsiaTheme="minorHAnsi" w:hAnsi="Trade Gothic Next Light" w:cstheme="minorHAnsi"/>
                <w:sz w:val="20"/>
                <w:szCs w:val="20"/>
              </w:rPr>
            </w:pPr>
          </w:p>
          <w:p w14:paraId="3FB4A408" w14:textId="77777777" w:rsidR="00560704" w:rsidRPr="003667F5" w:rsidRDefault="00560704" w:rsidP="00A04D36">
            <w:pPr>
              <w:autoSpaceDE w:val="0"/>
              <w:autoSpaceDN w:val="0"/>
              <w:adjustRightInd w:val="0"/>
              <w:rPr>
                <w:rFonts w:ascii="Trade Gothic Next Light" w:eastAsiaTheme="minorHAnsi" w:hAnsi="Trade Gothic Next Light" w:cstheme="minorHAnsi"/>
                <w:sz w:val="20"/>
                <w:szCs w:val="20"/>
              </w:rPr>
            </w:pPr>
          </w:p>
          <w:p w14:paraId="414E0412" w14:textId="77777777" w:rsidR="00560704" w:rsidRPr="003667F5" w:rsidRDefault="00560704" w:rsidP="00A04D36">
            <w:pPr>
              <w:autoSpaceDE w:val="0"/>
              <w:autoSpaceDN w:val="0"/>
              <w:adjustRightInd w:val="0"/>
              <w:rPr>
                <w:rFonts w:ascii="Trade Gothic Next Light" w:eastAsiaTheme="minorHAnsi" w:hAnsi="Trade Gothic Next Light" w:cstheme="minorHAnsi"/>
                <w:sz w:val="20"/>
                <w:szCs w:val="20"/>
              </w:rPr>
            </w:pPr>
          </w:p>
          <w:p w14:paraId="18798987" w14:textId="77777777" w:rsidR="00560704" w:rsidRPr="003667F5" w:rsidRDefault="00560704" w:rsidP="00A04D36">
            <w:pPr>
              <w:autoSpaceDE w:val="0"/>
              <w:autoSpaceDN w:val="0"/>
              <w:adjustRightInd w:val="0"/>
              <w:rPr>
                <w:rFonts w:ascii="Trade Gothic Next Light" w:eastAsiaTheme="minorHAnsi" w:hAnsi="Trade Gothic Next Light" w:cstheme="minorHAnsi"/>
                <w:sz w:val="20"/>
                <w:szCs w:val="20"/>
              </w:rPr>
            </w:pPr>
          </w:p>
          <w:p w14:paraId="02B79E96" w14:textId="77777777" w:rsidR="00560704" w:rsidRPr="003667F5" w:rsidRDefault="00560704" w:rsidP="00A04D36">
            <w:pPr>
              <w:autoSpaceDE w:val="0"/>
              <w:autoSpaceDN w:val="0"/>
              <w:adjustRightInd w:val="0"/>
              <w:rPr>
                <w:rFonts w:ascii="Trade Gothic Next Light" w:eastAsiaTheme="minorHAnsi" w:hAnsi="Trade Gothic Next Light" w:cstheme="minorHAnsi"/>
                <w:sz w:val="20"/>
                <w:szCs w:val="20"/>
              </w:rPr>
            </w:pPr>
          </w:p>
          <w:p w14:paraId="43810261" w14:textId="77777777" w:rsidR="00560704" w:rsidRPr="003667F5" w:rsidRDefault="00560704" w:rsidP="00A04D36">
            <w:pPr>
              <w:autoSpaceDE w:val="0"/>
              <w:autoSpaceDN w:val="0"/>
              <w:adjustRightInd w:val="0"/>
              <w:rPr>
                <w:rFonts w:ascii="Trade Gothic Next Light" w:eastAsiaTheme="minorHAnsi" w:hAnsi="Trade Gothic Next Light" w:cstheme="minorHAnsi"/>
                <w:sz w:val="20"/>
                <w:szCs w:val="20"/>
              </w:rPr>
            </w:pPr>
          </w:p>
          <w:p w14:paraId="43004859" w14:textId="77777777" w:rsidR="00560704" w:rsidRPr="003667F5" w:rsidRDefault="00560704" w:rsidP="00A04D36">
            <w:pPr>
              <w:autoSpaceDE w:val="0"/>
              <w:autoSpaceDN w:val="0"/>
              <w:adjustRightInd w:val="0"/>
              <w:rPr>
                <w:rFonts w:ascii="Trade Gothic Next Light" w:eastAsiaTheme="minorHAnsi" w:hAnsi="Trade Gothic Next Light" w:cstheme="minorHAnsi"/>
                <w:sz w:val="20"/>
                <w:szCs w:val="20"/>
              </w:rPr>
            </w:pPr>
          </w:p>
          <w:p w14:paraId="61450891" w14:textId="77777777" w:rsidR="00560704" w:rsidRPr="003667F5" w:rsidRDefault="00560704" w:rsidP="00A04D36">
            <w:pPr>
              <w:autoSpaceDE w:val="0"/>
              <w:autoSpaceDN w:val="0"/>
              <w:adjustRightInd w:val="0"/>
              <w:rPr>
                <w:rFonts w:ascii="Trade Gothic Next Light" w:eastAsiaTheme="minorHAnsi" w:hAnsi="Trade Gothic Next Light" w:cstheme="minorHAnsi"/>
                <w:sz w:val="20"/>
                <w:szCs w:val="20"/>
              </w:rPr>
            </w:pPr>
          </w:p>
          <w:p w14:paraId="679E1BCB" w14:textId="77777777" w:rsidR="00560704" w:rsidRPr="003667F5" w:rsidRDefault="00560704" w:rsidP="00A04D36">
            <w:pPr>
              <w:autoSpaceDE w:val="0"/>
              <w:autoSpaceDN w:val="0"/>
              <w:adjustRightInd w:val="0"/>
              <w:rPr>
                <w:rFonts w:ascii="Trade Gothic Next Light" w:eastAsiaTheme="minorHAnsi" w:hAnsi="Trade Gothic Next Light" w:cstheme="minorHAnsi"/>
                <w:sz w:val="20"/>
                <w:szCs w:val="20"/>
              </w:rPr>
            </w:pPr>
          </w:p>
          <w:p w14:paraId="24E89997" w14:textId="77777777" w:rsidR="00560704" w:rsidRPr="003667F5" w:rsidRDefault="00560704" w:rsidP="00A04D36">
            <w:pPr>
              <w:autoSpaceDE w:val="0"/>
              <w:autoSpaceDN w:val="0"/>
              <w:adjustRightInd w:val="0"/>
              <w:rPr>
                <w:rFonts w:ascii="Trade Gothic Next Light" w:eastAsiaTheme="minorHAnsi" w:hAnsi="Trade Gothic Next Light" w:cstheme="minorHAnsi"/>
                <w:sz w:val="20"/>
                <w:szCs w:val="20"/>
              </w:rPr>
            </w:pPr>
          </w:p>
          <w:p w14:paraId="13C2081A" w14:textId="77777777" w:rsidR="00560704" w:rsidRPr="003667F5" w:rsidRDefault="00560704" w:rsidP="00A04D36">
            <w:pPr>
              <w:autoSpaceDE w:val="0"/>
              <w:autoSpaceDN w:val="0"/>
              <w:adjustRightInd w:val="0"/>
              <w:rPr>
                <w:rFonts w:ascii="Trade Gothic Next Light" w:eastAsiaTheme="minorHAnsi" w:hAnsi="Trade Gothic Next Light" w:cstheme="minorHAnsi"/>
                <w:sz w:val="20"/>
                <w:szCs w:val="20"/>
              </w:rPr>
            </w:pPr>
          </w:p>
          <w:p w14:paraId="216C7664" w14:textId="77777777" w:rsidR="00560704" w:rsidRPr="003667F5" w:rsidRDefault="00560704" w:rsidP="00A04D36">
            <w:pPr>
              <w:autoSpaceDE w:val="0"/>
              <w:autoSpaceDN w:val="0"/>
              <w:adjustRightInd w:val="0"/>
              <w:rPr>
                <w:rFonts w:ascii="Trade Gothic Next Light" w:eastAsiaTheme="minorHAnsi" w:hAnsi="Trade Gothic Next Light" w:cstheme="minorHAnsi"/>
                <w:sz w:val="20"/>
                <w:szCs w:val="20"/>
              </w:rPr>
            </w:pPr>
          </w:p>
          <w:p w14:paraId="70043542" w14:textId="77777777" w:rsidR="00560704" w:rsidRPr="003667F5" w:rsidRDefault="00560704" w:rsidP="00A04D36">
            <w:pPr>
              <w:autoSpaceDE w:val="0"/>
              <w:autoSpaceDN w:val="0"/>
              <w:adjustRightInd w:val="0"/>
              <w:rPr>
                <w:rFonts w:ascii="Trade Gothic Next Light" w:eastAsiaTheme="minorHAnsi" w:hAnsi="Trade Gothic Next Light" w:cstheme="minorHAnsi"/>
                <w:sz w:val="20"/>
                <w:szCs w:val="20"/>
              </w:rPr>
            </w:pPr>
          </w:p>
          <w:p w14:paraId="783F64C0" w14:textId="77777777" w:rsidR="00560704" w:rsidRPr="003667F5" w:rsidRDefault="00560704" w:rsidP="00A04D36">
            <w:pPr>
              <w:autoSpaceDE w:val="0"/>
              <w:autoSpaceDN w:val="0"/>
              <w:adjustRightInd w:val="0"/>
              <w:rPr>
                <w:rFonts w:ascii="Trade Gothic Next Light" w:eastAsiaTheme="minorHAnsi" w:hAnsi="Trade Gothic Next Light" w:cstheme="minorHAnsi"/>
                <w:sz w:val="20"/>
                <w:szCs w:val="20"/>
              </w:rPr>
            </w:pPr>
          </w:p>
          <w:p w14:paraId="4712F6E6" w14:textId="579032E8" w:rsidR="00495EA3" w:rsidRPr="003667F5" w:rsidRDefault="00495EA3" w:rsidP="00086136">
            <w:pPr>
              <w:autoSpaceDE w:val="0"/>
              <w:autoSpaceDN w:val="0"/>
              <w:adjustRightInd w:val="0"/>
              <w:rPr>
                <w:rFonts w:ascii="Trade Gothic Next Light" w:eastAsiaTheme="minorHAnsi" w:hAnsi="Trade Gothic Next Light" w:cstheme="minorHAnsi"/>
                <w:sz w:val="20"/>
                <w:szCs w:val="20"/>
              </w:rPr>
            </w:pPr>
          </w:p>
        </w:tc>
      </w:tr>
    </w:tbl>
    <w:p w14:paraId="5F833DE5" w14:textId="77777777" w:rsidR="00CB380B" w:rsidRDefault="00CB380B"/>
    <w:p w14:paraId="5E1DAB42" w14:textId="77777777" w:rsidR="00C25328" w:rsidRDefault="00C25328" w:rsidP="00BB4CFD">
      <w:pPr>
        <w:rPr>
          <w:rFonts w:ascii="Trade Gothic Next Light" w:hAnsi="Trade Gothic Next Light" w:cstheme="minorHAnsi"/>
          <w:noProof/>
          <w:sz w:val="22"/>
          <w:szCs w:val="22"/>
        </w:rPr>
      </w:pPr>
    </w:p>
    <w:p w14:paraId="61840053" w14:textId="77777777" w:rsidR="00C25328" w:rsidRDefault="00C25328" w:rsidP="00BB4CFD">
      <w:pPr>
        <w:rPr>
          <w:rFonts w:ascii="Trade Gothic Next Light" w:hAnsi="Trade Gothic Next Light" w:cstheme="minorHAnsi"/>
          <w:noProof/>
          <w:sz w:val="22"/>
          <w:szCs w:val="22"/>
        </w:rPr>
      </w:pPr>
    </w:p>
    <w:p w14:paraId="699C7B36" w14:textId="77777777" w:rsidR="0095710D" w:rsidRDefault="0095710D">
      <w:pPr>
        <w:spacing w:after="200" w:line="276" w:lineRule="auto"/>
        <w:rPr>
          <w:rFonts w:ascii="Trade Gothic Next Light" w:hAnsi="Trade Gothic Next Light" w:cstheme="minorHAnsi"/>
          <w:noProof/>
          <w:sz w:val="22"/>
          <w:szCs w:val="22"/>
        </w:rPr>
      </w:pPr>
      <w:r>
        <w:rPr>
          <w:rFonts w:ascii="Trade Gothic Next Light" w:hAnsi="Trade Gothic Next Light" w:cstheme="minorHAnsi"/>
          <w:noProof/>
          <w:sz w:val="22"/>
          <w:szCs w:val="22"/>
        </w:rPr>
        <w:br w:type="page"/>
      </w:r>
    </w:p>
    <w:p w14:paraId="780B07C2" w14:textId="5E151391" w:rsidR="009031B6" w:rsidRPr="00626F47" w:rsidRDefault="00C25328" w:rsidP="008668D9">
      <w:pPr>
        <w:ind w:left="-540" w:right="-640"/>
        <w:jc w:val="both"/>
        <w:rPr>
          <w:rFonts w:ascii="Trade Gothic Next Light" w:hAnsi="Trade Gothic Next Light" w:cstheme="minorHAnsi"/>
          <w:noProof/>
          <w:sz w:val="20"/>
          <w:szCs w:val="20"/>
        </w:rPr>
      </w:pPr>
      <w:r w:rsidRPr="00626F47">
        <w:rPr>
          <w:rFonts w:ascii="Trade Gothic Next Light" w:hAnsi="Trade Gothic Next Light" w:cstheme="minorHAnsi"/>
          <w:noProof/>
          <w:sz w:val="20"/>
          <w:szCs w:val="20"/>
        </w:rPr>
        <w:lastRenderedPageBreak/>
        <w:t>The following sections consist mainly of a series of questions related to specific skills/job requirements.  You should focus on the role rather than the individual when considering the most appropriate answer and should base the response on what you consider to be the normal features of the job which are typical of the job and its usual working conditions over the year.</w:t>
      </w:r>
    </w:p>
    <w:p w14:paraId="1D16B9A0" w14:textId="77777777" w:rsidR="00D744A5" w:rsidRDefault="00D744A5" w:rsidP="008668D9">
      <w:pPr>
        <w:ind w:left="-540" w:right="-640"/>
        <w:jc w:val="center"/>
        <w:rPr>
          <w:rFonts w:ascii="Trade Gothic Next Light" w:hAnsi="Trade Gothic Next Light" w:cstheme="minorHAnsi"/>
          <w:sz w:val="22"/>
          <w:szCs w:val="22"/>
          <w:highlight w:val="yellow"/>
        </w:rPr>
      </w:pPr>
    </w:p>
    <w:tbl>
      <w:tblPr>
        <w:tblStyle w:val="TableGrid"/>
        <w:tblW w:w="10080"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080"/>
      </w:tblGrid>
      <w:tr w:rsidR="00CB380B" w:rsidRPr="00CB380B" w14:paraId="11B670D6" w14:textId="77777777" w:rsidTr="008668D9">
        <w:trPr>
          <w:trHeight w:val="410"/>
          <w:jc w:val="center"/>
        </w:trPr>
        <w:tc>
          <w:tcPr>
            <w:tcW w:w="10080" w:type="dxa"/>
            <w:shd w:val="clear" w:color="auto" w:fill="E31837"/>
            <w:vAlign w:val="center"/>
          </w:tcPr>
          <w:p w14:paraId="5F63C62C" w14:textId="6C539C00" w:rsidR="00CB380B" w:rsidRPr="005E3A37" w:rsidRDefault="00C25328" w:rsidP="006B52BC">
            <w:pPr>
              <w:autoSpaceDE w:val="0"/>
              <w:autoSpaceDN w:val="0"/>
              <w:adjustRightInd w:val="0"/>
              <w:jc w:val="center"/>
              <w:rPr>
                <w:rFonts w:ascii="Trade Gothic Next Light" w:hAnsi="Trade Gothic Next Light" w:cs="Arial"/>
                <w:b/>
                <w:bCs/>
                <w:color w:val="FFFFFF" w:themeColor="background1"/>
                <w:sz w:val="22"/>
                <w:szCs w:val="22"/>
                <w:lang w:eastAsia="en-GB"/>
              </w:rPr>
            </w:pPr>
            <w:r>
              <w:rPr>
                <w:rFonts w:ascii="Trade Gothic Next Light" w:hAnsi="Trade Gothic Next Light" w:cs="Arial"/>
                <w:b/>
                <w:bCs/>
                <w:color w:val="FFFFFF" w:themeColor="background1"/>
                <w:sz w:val="22"/>
                <w:szCs w:val="22"/>
                <w:lang w:eastAsia="en-GB"/>
              </w:rPr>
              <w:t xml:space="preserve">SKILLS </w:t>
            </w:r>
            <w:r w:rsidR="00CB7A5A">
              <w:rPr>
                <w:rFonts w:ascii="Trade Gothic Next Light" w:hAnsi="Trade Gothic Next Light" w:cs="Arial"/>
                <w:b/>
                <w:bCs/>
                <w:color w:val="FFFFFF" w:themeColor="background1"/>
                <w:sz w:val="22"/>
                <w:szCs w:val="22"/>
                <w:lang w:eastAsia="en-GB"/>
              </w:rPr>
              <w:t>&amp; JOB REQUIREMENTS</w:t>
            </w:r>
            <w:r w:rsidR="00B95557">
              <w:rPr>
                <w:rFonts w:ascii="Trade Gothic Next Light" w:hAnsi="Trade Gothic Next Light" w:cs="Arial"/>
                <w:b/>
                <w:bCs/>
                <w:color w:val="FFFFFF" w:themeColor="background1"/>
                <w:sz w:val="22"/>
                <w:szCs w:val="22"/>
                <w:lang w:eastAsia="en-GB"/>
              </w:rPr>
              <w:t xml:space="preserve"> (Please complete where applicable)</w:t>
            </w:r>
          </w:p>
        </w:tc>
      </w:tr>
      <w:tr w:rsidR="003667F5" w:rsidRPr="003667F5" w14:paraId="18A8F342" w14:textId="77777777" w:rsidTr="0001140E">
        <w:trPr>
          <w:trHeight w:val="2060"/>
          <w:jc w:val="center"/>
        </w:trPr>
        <w:tc>
          <w:tcPr>
            <w:tcW w:w="10080" w:type="dxa"/>
          </w:tcPr>
          <w:p w14:paraId="23CAB4FE" w14:textId="77777777" w:rsidR="003667F5" w:rsidRPr="002F3DF4" w:rsidRDefault="003667F5" w:rsidP="003667F5">
            <w:pPr>
              <w:pStyle w:val="ListParagraph"/>
              <w:numPr>
                <w:ilvl w:val="0"/>
                <w:numId w:val="12"/>
              </w:numPr>
              <w:jc w:val="both"/>
              <w:rPr>
                <w:rFonts w:asciiTheme="minorHAnsi" w:hAnsiTheme="minorHAnsi" w:cstheme="minorHAnsi"/>
                <w:sz w:val="22"/>
                <w:szCs w:val="22"/>
              </w:rPr>
            </w:pPr>
            <w:r w:rsidRPr="002F3DF4">
              <w:rPr>
                <w:rFonts w:asciiTheme="minorHAnsi" w:hAnsiTheme="minorHAnsi" w:cstheme="minorHAnsi"/>
                <w:sz w:val="22"/>
                <w:szCs w:val="22"/>
              </w:rPr>
              <w:t>Follow DPG’s brand standard processes when conducting an evaluation of stores</w:t>
            </w:r>
          </w:p>
          <w:p w14:paraId="328E29A0" w14:textId="77777777" w:rsidR="003667F5" w:rsidRPr="002F3DF4" w:rsidRDefault="003667F5" w:rsidP="003667F5">
            <w:pPr>
              <w:pStyle w:val="ListParagraph"/>
              <w:numPr>
                <w:ilvl w:val="0"/>
                <w:numId w:val="12"/>
              </w:numPr>
              <w:jc w:val="both"/>
              <w:rPr>
                <w:rFonts w:asciiTheme="minorHAnsi" w:hAnsiTheme="minorHAnsi" w:cstheme="minorHAnsi"/>
                <w:sz w:val="22"/>
                <w:szCs w:val="22"/>
              </w:rPr>
            </w:pPr>
            <w:r w:rsidRPr="002F3DF4">
              <w:rPr>
                <w:rFonts w:asciiTheme="minorHAnsi" w:hAnsiTheme="minorHAnsi" w:cstheme="minorHAnsi"/>
                <w:sz w:val="22"/>
                <w:szCs w:val="22"/>
              </w:rPr>
              <w:t xml:space="preserve">Escalate issues when appropriate to ensure they are resolved in a timely manner </w:t>
            </w:r>
          </w:p>
          <w:p w14:paraId="12DF9F31" w14:textId="77777777" w:rsidR="003667F5" w:rsidRPr="002F3DF4" w:rsidRDefault="003667F5" w:rsidP="003667F5">
            <w:pPr>
              <w:pStyle w:val="ListParagraph"/>
              <w:numPr>
                <w:ilvl w:val="0"/>
                <w:numId w:val="12"/>
              </w:numPr>
              <w:jc w:val="both"/>
              <w:rPr>
                <w:rFonts w:asciiTheme="minorHAnsi" w:hAnsiTheme="minorHAnsi" w:cstheme="minorHAnsi"/>
                <w:sz w:val="22"/>
                <w:szCs w:val="22"/>
              </w:rPr>
            </w:pPr>
            <w:r w:rsidRPr="002F3DF4">
              <w:rPr>
                <w:rFonts w:asciiTheme="minorHAnsi" w:hAnsiTheme="minorHAnsi" w:cstheme="minorHAnsi"/>
                <w:sz w:val="22"/>
                <w:szCs w:val="22"/>
              </w:rPr>
              <w:t>Act as a resource for standards to Franchisees, and their teams</w:t>
            </w:r>
          </w:p>
          <w:p w14:paraId="27EAD9E4" w14:textId="77777777" w:rsidR="003667F5" w:rsidRPr="002F3DF4" w:rsidRDefault="003667F5" w:rsidP="003667F5">
            <w:pPr>
              <w:pStyle w:val="ListParagraph"/>
              <w:numPr>
                <w:ilvl w:val="0"/>
                <w:numId w:val="13"/>
              </w:numPr>
              <w:jc w:val="both"/>
              <w:rPr>
                <w:rFonts w:asciiTheme="minorHAnsi" w:hAnsiTheme="minorHAnsi" w:cstheme="minorHAnsi"/>
                <w:sz w:val="22"/>
                <w:szCs w:val="22"/>
              </w:rPr>
            </w:pPr>
            <w:r w:rsidRPr="002F3DF4">
              <w:rPr>
                <w:rFonts w:asciiTheme="minorHAnsi" w:hAnsiTheme="minorHAnsi" w:cstheme="minorHAnsi"/>
                <w:sz w:val="22"/>
                <w:szCs w:val="22"/>
              </w:rPr>
              <w:t xml:space="preserve">Understand, interpret, uphold and enforce standards, policies, and procedures </w:t>
            </w:r>
          </w:p>
          <w:p w14:paraId="034567BA" w14:textId="064D1B15" w:rsidR="003667F5" w:rsidRPr="003667F5" w:rsidRDefault="003667F5" w:rsidP="003667F5">
            <w:pPr>
              <w:spacing w:line="320" w:lineRule="exact"/>
              <w:jc w:val="both"/>
              <w:rPr>
                <w:rFonts w:asciiTheme="minorHAnsi" w:hAnsiTheme="minorHAnsi" w:cstheme="minorHAnsi"/>
                <w:sz w:val="22"/>
                <w:szCs w:val="22"/>
              </w:rPr>
            </w:pPr>
          </w:p>
        </w:tc>
      </w:tr>
      <w:tr w:rsidR="003667F5" w:rsidRPr="00CB380B" w14:paraId="6375DCAF" w14:textId="77777777" w:rsidTr="00FE42BE">
        <w:trPr>
          <w:trHeight w:val="2294"/>
          <w:jc w:val="center"/>
        </w:trPr>
        <w:tc>
          <w:tcPr>
            <w:tcW w:w="10080" w:type="dxa"/>
          </w:tcPr>
          <w:p w14:paraId="1D312AB3" w14:textId="0170CDDF" w:rsidR="003667F5" w:rsidRPr="00E523DD" w:rsidRDefault="003667F5" w:rsidP="003667F5">
            <w:pPr>
              <w:spacing w:line="320" w:lineRule="exact"/>
              <w:rPr>
                <w:rFonts w:ascii="Trade Gothic Next Rounded" w:hAnsi="Trade Gothic Next Rounded" w:cs="Arial"/>
                <w:b/>
                <w:sz w:val="22"/>
              </w:rPr>
            </w:pPr>
            <w:r>
              <w:rPr>
                <w:rFonts w:ascii="Trade Gothic Next Rounded" w:hAnsi="Trade Gothic Next Rounded" w:cs="Arial"/>
                <w:b/>
                <w:sz w:val="22"/>
              </w:rPr>
              <w:t>Business Knowledge</w:t>
            </w:r>
          </w:p>
          <w:p w14:paraId="52668F93" w14:textId="77777777" w:rsidR="003667F5" w:rsidRPr="003667F5" w:rsidRDefault="003667F5" w:rsidP="003667F5">
            <w:pPr>
              <w:pStyle w:val="NoSpacing"/>
              <w:numPr>
                <w:ilvl w:val="0"/>
                <w:numId w:val="13"/>
              </w:numPr>
              <w:rPr>
                <w:rFonts w:asciiTheme="minorHAnsi" w:hAnsiTheme="minorHAnsi" w:cstheme="minorHAnsi"/>
                <w:sz w:val="18"/>
                <w:szCs w:val="18"/>
              </w:rPr>
            </w:pPr>
            <w:r w:rsidRPr="003667F5">
              <w:rPr>
                <w:rFonts w:asciiTheme="minorHAnsi" w:hAnsiTheme="minorHAnsi" w:cstheme="minorHAnsi"/>
                <w:color w:val="152025"/>
                <w:sz w:val="18"/>
                <w:szCs w:val="18"/>
                <w:lang w:eastAsia="en-GB"/>
              </w:rPr>
              <w:t>Excellent knowledge of in store Operations and the basic principles of business</w:t>
            </w:r>
            <w:r w:rsidRPr="003667F5">
              <w:rPr>
                <w:rFonts w:asciiTheme="minorHAnsi" w:hAnsiTheme="minorHAnsi" w:cstheme="minorHAnsi"/>
                <w:sz w:val="18"/>
                <w:szCs w:val="18"/>
              </w:rPr>
              <w:t xml:space="preserve"> </w:t>
            </w:r>
          </w:p>
          <w:p w14:paraId="439ECF12" w14:textId="77777777" w:rsidR="003667F5" w:rsidRPr="003667F5" w:rsidRDefault="003667F5" w:rsidP="003667F5">
            <w:pPr>
              <w:pStyle w:val="ListParagraph"/>
              <w:numPr>
                <w:ilvl w:val="0"/>
                <w:numId w:val="13"/>
              </w:numPr>
              <w:spacing w:after="200" w:line="276" w:lineRule="auto"/>
              <w:rPr>
                <w:rFonts w:asciiTheme="minorHAnsi" w:hAnsiTheme="minorHAnsi" w:cstheme="minorHAnsi"/>
                <w:sz w:val="20"/>
                <w:szCs w:val="20"/>
              </w:rPr>
            </w:pPr>
            <w:r w:rsidRPr="003667F5">
              <w:rPr>
                <w:rFonts w:asciiTheme="minorHAnsi" w:hAnsiTheme="minorHAnsi" w:cstheme="minorHAnsi"/>
                <w:sz w:val="20"/>
                <w:szCs w:val="20"/>
              </w:rPr>
              <w:t>Experience of working in a multisite business (Operational experience is preferred)</w:t>
            </w:r>
          </w:p>
          <w:p w14:paraId="3E7AC91F" w14:textId="77777777" w:rsidR="003667F5" w:rsidRPr="003667F5" w:rsidRDefault="003667F5" w:rsidP="003667F5">
            <w:pPr>
              <w:pStyle w:val="ListParagraph"/>
              <w:numPr>
                <w:ilvl w:val="0"/>
                <w:numId w:val="13"/>
              </w:numPr>
              <w:spacing w:after="200" w:line="276" w:lineRule="auto"/>
              <w:rPr>
                <w:rFonts w:asciiTheme="minorHAnsi" w:hAnsiTheme="minorHAnsi" w:cstheme="minorHAnsi"/>
                <w:sz w:val="20"/>
                <w:szCs w:val="20"/>
              </w:rPr>
            </w:pPr>
            <w:bookmarkStart w:id="2" w:name="_Hlk7431158"/>
            <w:r w:rsidRPr="003667F5">
              <w:rPr>
                <w:rFonts w:asciiTheme="minorHAnsi" w:hAnsiTheme="minorHAnsi" w:cstheme="minorHAnsi"/>
                <w:color w:val="152025"/>
                <w:sz w:val="20"/>
                <w:szCs w:val="20"/>
                <w:lang w:eastAsia="en-GB"/>
              </w:rPr>
              <w:t xml:space="preserve">Proven track record in maintaining standards and performance coaching </w:t>
            </w:r>
          </w:p>
          <w:bookmarkEnd w:id="2"/>
          <w:p w14:paraId="32869F5E" w14:textId="77777777" w:rsidR="003667F5" w:rsidRPr="003667F5" w:rsidRDefault="003667F5" w:rsidP="003667F5">
            <w:pPr>
              <w:pStyle w:val="ListParagraph"/>
              <w:numPr>
                <w:ilvl w:val="0"/>
                <w:numId w:val="13"/>
              </w:numPr>
              <w:spacing w:after="200" w:line="276" w:lineRule="auto"/>
              <w:rPr>
                <w:rFonts w:asciiTheme="minorHAnsi" w:hAnsiTheme="minorHAnsi" w:cstheme="minorHAnsi"/>
                <w:sz w:val="20"/>
                <w:szCs w:val="20"/>
              </w:rPr>
            </w:pPr>
            <w:r w:rsidRPr="003667F5">
              <w:rPr>
                <w:rFonts w:asciiTheme="minorHAnsi" w:hAnsiTheme="minorHAnsi" w:cstheme="minorHAnsi"/>
                <w:sz w:val="20"/>
                <w:szCs w:val="20"/>
              </w:rPr>
              <w:t>Effective coaching and motivational skills</w:t>
            </w:r>
          </w:p>
          <w:p w14:paraId="719CAA25" w14:textId="77777777" w:rsidR="003667F5" w:rsidRPr="003667F5" w:rsidRDefault="003667F5" w:rsidP="003667F5">
            <w:pPr>
              <w:pStyle w:val="ListParagraph"/>
              <w:numPr>
                <w:ilvl w:val="0"/>
                <w:numId w:val="13"/>
              </w:numPr>
              <w:spacing w:after="200" w:line="276" w:lineRule="auto"/>
              <w:rPr>
                <w:rFonts w:asciiTheme="minorHAnsi" w:hAnsiTheme="minorHAnsi" w:cstheme="minorHAnsi"/>
                <w:sz w:val="20"/>
                <w:szCs w:val="20"/>
              </w:rPr>
            </w:pPr>
            <w:r w:rsidRPr="003667F5">
              <w:rPr>
                <w:rFonts w:asciiTheme="minorHAnsi" w:hAnsiTheme="minorHAnsi" w:cstheme="minorHAnsi"/>
                <w:sz w:val="20"/>
                <w:szCs w:val="20"/>
              </w:rPr>
              <w:t>Strong organisational and planning skills.</w:t>
            </w:r>
          </w:p>
          <w:p w14:paraId="544B2FCE" w14:textId="61500F6B" w:rsidR="003667F5" w:rsidRPr="00F73CCF" w:rsidRDefault="003667F5" w:rsidP="003667F5">
            <w:pPr>
              <w:spacing w:line="320" w:lineRule="exact"/>
              <w:rPr>
                <w:rFonts w:ascii="Trade Gothic Next Rounded" w:hAnsi="Trade Gothic Next Rounded" w:cs="Arial"/>
                <w:bCs/>
                <w:sz w:val="22"/>
              </w:rPr>
            </w:pPr>
            <w:r w:rsidRPr="003667F5">
              <w:rPr>
                <w:rFonts w:asciiTheme="minorHAnsi" w:hAnsiTheme="minorHAnsi" w:cstheme="minorHAnsi"/>
                <w:sz w:val="20"/>
                <w:szCs w:val="20"/>
              </w:rPr>
              <w:t xml:space="preserve">Strong problem solving and </w:t>
            </w:r>
            <w:proofErr w:type="gramStart"/>
            <w:r w:rsidRPr="003667F5">
              <w:rPr>
                <w:rFonts w:asciiTheme="minorHAnsi" w:hAnsiTheme="minorHAnsi" w:cstheme="minorHAnsi"/>
                <w:sz w:val="20"/>
                <w:szCs w:val="20"/>
              </w:rPr>
              <w:t>decision making</w:t>
            </w:r>
            <w:proofErr w:type="gramEnd"/>
            <w:r w:rsidRPr="003667F5">
              <w:rPr>
                <w:rFonts w:asciiTheme="minorHAnsi" w:hAnsiTheme="minorHAnsi" w:cstheme="minorHAnsi"/>
                <w:sz w:val="20"/>
                <w:szCs w:val="20"/>
              </w:rPr>
              <w:t xml:space="preserve"> skills, identifying potential problems and ability to act proactively</w:t>
            </w:r>
          </w:p>
        </w:tc>
      </w:tr>
      <w:tr w:rsidR="003667F5" w:rsidRPr="00CB380B" w14:paraId="21542E54" w14:textId="77777777" w:rsidTr="00FE42BE">
        <w:trPr>
          <w:trHeight w:val="2294"/>
          <w:jc w:val="center"/>
        </w:trPr>
        <w:tc>
          <w:tcPr>
            <w:tcW w:w="10080" w:type="dxa"/>
          </w:tcPr>
          <w:p w14:paraId="21AD1929" w14:textId="77777777" w:rsidR="003667F5" w:rsidRPr="00E523DD" w:rsidRDefault="003667F5" w:rsidP="003667F5">
            <w:pPr>
              <w:spacing w:line="320" w:lineRule="exact"/>
              <w:rPr>
                <w:rFonts w:ascii="Trade Gothic Next Rounded" w:hAnsi="Trade Gothic Next Rounded" w:cs="Arial"/>
                <w:b/>
                <w:sz w:val="22"/>
              </w:rPr>
            </w:pPr>
            <w:r w:rsidRPr="00E523DD">
              <w:rPr>
                <w:rFonts w:ascii="Trade Gothic Next Rounded" w:hAnsi="Trade Gothic Next Rounded" w:cs="Arial"/>
                <w:b/>
                <w:sz w:val="22"/>
              </w:rPr>
              <w:t>Problem solving</w:t>
            </w:r>
          </w:p>
          <w:p w14:paraId="1FFA721B" w14:textId="54652DA0" w:rsidR="002F3DF4" w:rsidRPr="002F3DF4" w:rsidRDefault="002F3DF4" w:rsidP="002F3DF4">
            <w:pPr>
              <w:pStyle w:val="ListParagraph"/>
              <w:numPr>
                <w:ilvl w:val="0"/>
                <w:numId w:val="14"/>
              </w:numPr>
              <w:autoSpaceDE w:val="0"/>
              <w:autoSpaceDN w:val="0"/>
              <w:adjustRightInd w:val="0"/>
              <w:spacing w:line="276" w:lineRule="auto"/>
              <w:rPr>
                <w:rFonts w:asciiTheme="minorHAnsi" w:hAnsiTheme="minorHAnsi" w:cstheme="minorHAnsi"/>
                <w:sz w:val="16"/>
                <w:szCs w:val="16"/>
              </w:rPr>
            </w:pPr>
            <w:r w:rsidRPr="002F3DF4">
              <w:rPr>
                <w:rFonts w:asciiTheme="minorHAnsi" w:hAnsiTheme="minorHAnsi" w:cstheme="minorHAnsi"/>
                <w:sz w:val="16"/>
                <w:szCs w:val="16"/>
              </w:rPr>
              <w:t xml:space="preserve">Uses sound judgement and brand expertise to resolve day-to-day queries relating to brand standards, customer experience, and operational compliance. </w:t>
            </w:r>
          </w:p>
          <w:p w14:paraId="65F82862" w14:textId="18CFC483" w:rsidR="002F3DF4" w:rsidRPr="002F3DF4" w:rsidRDefault="002F3DF4" w:rsidP="002F3DF4">
            <w:pPr>
              <w:pStyle w:val="ListParagraph"/>
              <w:numPr>
                <w:ilvl w:val="0"/>
                <w:numId w:val="14"/>
              </w:numPr>
              <w:autoSpaceDE w:val="0"/>
              <w:autoSpaceDN w:val="0"/>
              <w:adjustRightInd w:val="0"/>
              <w:spacing w:line="276" w:lineRule="auto"/>
              <w:rPr>
                <w:rFonts w:asciiTheme="minorHAnsi" w:hAnsiTheme="minorHAnsi" w:cstheme="minorHAnsi"/>
                <w:sz w:val="16"/>
                <w:szCs w:val="16"/>
              </w:rPr>
            </w:pPr>
            <w:r w:rsidRPr="002F3DF4">
              <w:rPr>
                <w:rFonts w:asciiTheme="minorHAnsi" w:hAnsiTheme="minorHAnsi" w:cstheme="minorHAnsi"/>
                <w:sz w:val="16"/>
                <w:szCs w:val="16"/>
              </w:rPr>
              <w:t xml:space="preserve">Interprets brand policies, guidelines, and established precedents to provide consistent and practical solutions for colleagues and stakeholders. </w:t>
            </w:r>
          </w:p>
          <w:p w14:paraId="7C3228BD" w14:textId="25B6D858" w:rsidR="002F3DF4" w:rsidRPr="002F3DF4" w:rsidRDefault="002F3DF4" w:rsidP="002F3DF4">
            <w:pPr>
              <w:pStyle w:val="ListParagraph"/>
              <w:numPr>
                <w:ilvl w:val="0"/>
                <w:numId w:val="14"/>
              </w:numPr>
              <w:autoSpaceDE w:val="0"/>
              <w:autoSpaceDN w:val="0"/>
              <w:adjustRightInd w:val="0"/>
              <w:spacing w:line="276" w:lineRule="auto"/>
              <w:rPr>
                <w:rFonts w:asciiTheme="minorHAnsi" w:hAnsiTheme="minorHAnsi" w:cstheme="minorHAnsi"/>
                <w:sz w:val="16"/>
                <w:szCs w:val="16"/>
              </w:rPr>
            </w:pPr>
            <w:r w:rsidRPr="002F3DF4">
              <w:rPr>
                <w:rFonts w:asciiTheme="minorHAnsi" w:hAnsiTheme="minorHAnsi" w:cstheme="minorHAnsi"/>
                <w:sz w:val="16"/>
                <w:szCs w:val="16"/>
              </w:rPr>
              <w:t xml:space="preserve">Evaluates information from multiple sources, including customer feedback, audit results, performance data, and operational observations, to identify root causes of performance gaps. </w:t>
            </w:r>
          </w:p>
          <w:p w14:paraId="2B51E581" w14:textId="3D0B253D" w:rsidR="002F3DF4" w:rsidRPr="002F3DF4" w:rsidRDefault="002F3DF4" w:rsidP="002F3DF4">
            <w:pPr>
              <w:pStyle w:val="ListParagraph"/>
              <w:numPr>
                <w:ilvl w:val="0"/>
                <w:numId w:val="14"/>
              </w:numPr>
              <w:autoSpaceDE w:val="0"/>
              <w:autoSpaceDN w:val="0"/>
              <w:adjustRightInd w:val="0"/>
              <w:spacing w:line="276" w:lineRule="auto"/>
              <w:rPr>
                <w:rFonts w:asciiTheme="minorHAnsi" w:hAnsiTheme="minorHAnsi" w:cstheme="minorHAnsi"/>
                <w:sz w:val="16"/>
                <w:szCs w:val="16"/>
              </w:rPr>
            </w:pPr>
            <w:r w:rsidRPr="002F3DF4">
              <w:rPr>
                <w:rFonts w:asciiTheme="minorHAnsi" w:hAnsiTheme="minorHAnsi" w:cstheme="minorHAnsi"/>
                <w:sz w:val="16"/>
                <w:szCs w:val="16"/>
              </w:rPr>
              <w:t xml:space="preserve">Investigates complex or recurring brand compliance issues, balancing commercial, operational, and customer considerations to recommend effective actions. </w:t>
            </w:r>
          </w:p>
          <w:p w14:paraId="7FDE4FAA" w14:textId="5C7C3251" w:rsidR="002F3DF4" w:rsidRPr="002F3DF4" w:rsidRDefault="002F3DF4" w:rsidP="002F3DF4">
            <w:pPr>
              <w:pStyle w:val="ListParagraph"/>
              <w:numPr>
                <w:ilvl w:val="0"/>
                <w:numId w:val="14"/>
              </w:numPr>
              <w:autoSpaceDE w:val="0"/>
              <w:autoSpaceDN w:val="0"/>
              <w:adjustRightInd w:val="0"/>
              <w:spacing w:line="276" w:lineRule="auto"/>
              <w:rPr>
                <w:rFonts w:asciiTheme="minorHAnsi" w:hAnsiTheme="minorHAnsi" w:cstheme="minorHAnsi"/>
                <w:sz w:val="16"/>
                <w:szCs w:val="16"/>
              </w:rPr>
            </w:pPr>
            <w:proofErr w:type="gramStart"/>
            <w:r w:rsidRPr="002F3DF4">
              <w:rPr>
                <w:rFonts w:asciiTheme="minorHAnsi" w:hAnsiTheme="minorHAnsi" w:cstheme="minorHAnsi"/>
                <w:sz w:val="16"/>
                <w:szCs w:val="16"/>
              </w:rPr>
              <w:t>Coaches</w:t>
            </w:r>
            <w:proofErr w:type="gramEnd"/>
            <w:r w:rsidRPr="002F3DF4">
              <w:rPr>
                <w:rFonts w:asciiTheme="minorHAnsi" w:hAnsiTheme="minorHAnsi" w:cstheme="minorHAnsi"/>
                <w:sz w:val="16"/>
                <w:szCs w:val="16"/>
              </w:rPr>
              <w:t xml:space="preserve"> individuals and teams to improve performance, adapting approaches to suit different learning styles, capabilities, and business needs. </w:t>
            </w:r>
          </w:p>
          <w:p w14:paraId="0EA329BE" w14:textId="28624006" w:rsidR="002F3DF4" w:rsidRPr="002F3DF4" w:rsidRDefault="002F3DF4" w:rsidP="002F3DF4">
            <w:pPr>
              <w:pStyle w:val="ListParagraph"/>
              <w:numPr>
                <w:ilvl w:val="0"/>
                <w:numId w:val="14"/>
              </w:numPr>
              <w:autoSpaceDE w:val="0"/>
              <w:autoSpaceDN w:val="0"/>
              <w:adjustRightInd w:val="0"/>
              <w:spacing w:line="276" w:lineRule="auto"/>
              <w:rPr>
                <w:rFonts w:asciiTheme="minorHAnsi" w:hAnsiTheme="minorHAnsi" w:cstheme="minorHAnsi"/>
                <w:sz w:val="16"/>
                <w:szCs w:val="16"/>
              </w:rPr>
            </w:pPr>
            <w:r w:rsidRPr="002F3DF4">
              <w:rPr>
                <w:rFonts w:asciiTheme="minorHAnsi" w:hAnsiTheme="minorHAnsi" w:cstheme="minorHAnsi"/>
                <w:sz w:val="16"/>
                <w:szCs w:val="16"/>
              </w:rPr>
              <w:t xml:space="preserve">Identifies trends and emerging issues through analysis of brand audits, quality assessments, and customer insight, taking proactive steps to prevent future problems. </w:t>
            </w:r>
          </w:p>
          <w:p w14:paraId="2485109A" w14:textId="313B7D92" w:rsidR="002F3DF4" w:rsidRPr="002F3DF4" w:rsidRDefault="002F3DF4" w:rsidP="002F3DF4">
            <w:pPr>
              <w:pStyle w:val="ListParagraph"/>
              <w:numPr>
                <w:ilvl w:val="0"/>
                <w:numId w:val="14"/>
              </w:numPr>
              <w:autoSpaceDE w:val="0"/>
              <w:autoSpaceDN w:val="0"/>
              <w:adjustRightInd w:val="0"/>
              <w:spacing w:line="276" w:lineRule="auto"/>
              <w:rPr>
                <w:rFonts w:asciiTheme="minorHAnsi" w:hAnsiTheme="minorHAnsi" w:cstheme="minorHAnsi"/>
                <w:sz w:val="16"/>
                <w:szCs w:val="16"/>
              </w:rPr>
            </w:pPr>
            <w:r w:rsidRPr="002F3DF4">
              <w:rPr>
                <w:rFonts w:asciiTheme="minorHAnsi" w:hAnsiTheme="minorHAnsi" w:cstheme="minorHAnsi"/>
                <w:sz w:val="16"/>
                <w:szCs w:val="16"/>
              </w:rPr>
              <w:t xml:space="preserve">Collaborates with operational leaders and cross-functional teams to resolve issues that do not have clear precedents, using expertise and professional judgement to determine the most appropriate solution. </w:t>
            </w:r>
          </w:p>
          <w:p w14:paraId="1FDAAEBA" w14:textId="776DEE06" w:rsidR="002F3DF4" w:rsidRPr="002F3DF4" w:rsidRDefault="002F3DF4" w:rsidP="002F3DF4">
            <w:pPr>
              <w:pStyle w:val="ListParagraph"/>
              <w:numPr>
                <w:ilvl w:val="0"/>
                <w:numId w:val="14"/>
              </w:numPr>
              <w:autoSpaceDE w:val="0"/>
              <w:autoSpaceDN w:val="0"/>
              <w:adjustRightInd w:val="0"/>
              <w:spacing w:line="276" w:lineRule="auto"/>
              <w:rPr>
                <w:rFonts w:asciiTheme="minorHAnsi" w:hAnsiTheme="minorHAnsi" w:cstheme="minorHAnsi"/>
                <w:sz w:val="16"/>
                <w:szCs w:val="16"/>
              </w:rPr>
            </w:pPr>
            <w:r w:rsidRPr="002F3DF4">
              <w:rPr>
                <w:rFonts w:asciiTheme="minorHAnsi" w:hAnsiTheme="minorHAnsi" w:cstheme="minorHAnsi"/>
                <w:sz w:val="16"/>
                <w:szCs w:val="16"/>
              </w:rPr>
              <w:t xml:space="preserve">Uses analytical thinking to assess the effectiveness of current processes and coaching interventions, recommending improvements where required. </w:t>
            </w:r>
          </w:p>
          <w:p w14:paraId="236DD3B0" w14:textId="70EBED44" w:rsidR="002F3DF4" w:rsidRPr="002F3DF4" w:rsidRDefault="002F3DF4" w:rsidP="002F3DF4">
            <w:pPr>
              <w:pStyle w:val="ListParagraph"/>
              <w:numPr>
                <w:ilvl w:val="0"/>
                <w:numId w:val="14"/>
              </w:numPr>
              <w:autoSpaceDE w:val="0"/>
              <w:autoSpaceDN w:val="0"/>
              <w:adjustRightInd w:val="0"/>
              <w:spacing w:line="276" w:lineRule="auto"/>
              <w:rPr>
                <w:rFonts w:asciiTheme="minorHAnsi" w:hAnsiTheme="minorHAnsi" w:cstheme="minorHAnsi"/>
                <w:sz w:val="16"/>
                <w:szCs w:val="16"/>
              </w:rPr>
            </w:pPr>
            <w:r w:rsidRPr="002F3DF4">
              <w:rPr>
                <w:rFonts w:asciiTheme="minorHAnsi" w:hAnsiTheme="minorHAnsi" w:cstheme="minorHAnsi"/>
                <w:sz w:val="16"/>
                <w:szCs w:val="16"/>
              </w:rPr>
              <w:t xml:space="preserve">Develops innovative and practical solutions to improve brand consistency, customer experience, and operational excellence across the business. </w:t>
            </w:r>
          </w:p>
          <w:p w14:paraId="475ED0AB" w14:textId="311A39B1" w:rsidR="002F3DF4" w:rsidRPr="002F3DF4" w:rsidRDefault="002F3DF4" w:rsidP="002F3DF4">
            <w:pPr>
              <w:pStyle w:val="ListParagraph"/>
              <w:numPr>
                <w:ilvl w:val="0"/>
                <w:numId w:val="14"/>
              </w:numPr>
              <w:autoSpaceDE w:val="0"/>
              <w:autoSpaceDN w:val="0"/>
              <w:adjustRightInd w:val="0"/>
              <w:spacing w:line="276" w:lineRule="auto"/>
              <w:rPr>
                <w:rFonts w:asciiTheme="minorHAnsi" w:hAnsiTheme="minorHAnsi" w:cstheme="minorHAnsi"/>
                <w:sz w:val="16"/>
                <w:szCs w:val="16"/>
              </w:rPr>
            </w:pPr>
            <w:r w:rsidRPr="002F3DF4">
              <w:rPr>
                <w:rFonts w:asciiTheme="minorHAnsi" w:hAnsiTheme="minorHAnsi" w:cstheme="minorHAnsi"/>
                <w:sz w:val="16"/>
                <w:szCs w:val="16"/>
              </w:rPr>
              <w:t xml:space="preserve">Balances multiple priorities and varying stakeholder perspectives when making recommendations, ensuring outcomes support both brand standards and operational objectives. </w:t>
            </w:r>
          </w:p>
          <w:p w14:paraId="1B77FFC6" w14:textId="04A49008" w:rsidR="002F3DF4" w:rsidRPr="002F3DF4" w:rsidRDefault="002F3DF4" w:rsidP="002F3DF4">
            <w:pPr>
              <w:pStyle w:val="ListParagraph"/>
              <w:numPr>
                <w:ilvl w:val="0"/>
                <w:numId w:val="14"/>
              </w:numPr>
              <w:autoSpaceDE w:val="0"/>
              <w:autoSpaceDN w:val="0"/>
              <w:adjustRightInd w:val="0"/>
              <w:spacing w:line="276" w:lineRule="auto"/>
              <w:rPr>
                <w:rFonts w:asciiTheme="minorHAnsi" w:hAnsiTheme="minorHAnsi" w:cstheme="minorHAnsi"/>
                <w:sz w:val="16"/>
                <w:szCs w:val="16"/>
              </w:rPr>
            </w:pPr>
            <w:r w:rsidRPr="002F3DF4">
              <w:rPr>
                <w:rFonts w:asciiTheme="minorHAnsi" w:hAnsiTheme="minorHAnsi" w:cstheme="minorHAnsi"/>
                <w:sz w:val="16"/>
                <w:szCs w:val="16"/>
              </w:rPr>
              <w:t xml:space="preserve">Escalates significant risks or recurring issues where appropriate, providing evidence-based recommendations and potential solutions. </w:t>
            </w:r>
          </w:p>
          <w:p w14:paraId="659C05A0" w14:textId="1CE4E80F" w:rsidR="002F3DF4" w:rsidRPr="002F3DF4" w:rsidRDefault="002F3DF4" w:rsidP="002F3DF4">
            <w:pPr>
              <w:pStyle w:val="ListParagraph"/>
              <w:numPr>
                <w:ilvl w:val="0"/>
                <w:numId w:val="14"/>
              </w:numPr>
              <w:autoSpaceDE w:val="0"/>
              <w:autoSpaceDN w:val="0"/>
              <w:adjustRightInd w:val="0"/>
              <w:spacing w:line="276" w:lineRule="auto"/>
              <w:rPr>
                <w:rFonts w:asciiTheme="minorHAnsi" w:hAnsiTheme="minorHAnsi" w:cstheme="minorHAnsi"/>
                <w:sz w:val="16"/>
                <w:szCs w:val="16"/>
              </w:rPr>
            </w:pPr>
            <w:r w:rsidRPr="002F3DF4">
              <w:rPr>
                <w:rFonts w:asciiTheme="minorHAnsi" w:hAnsiTheme="minorHAnsi" w:cstheme="minorHAnsi"/>
                <w:sz w:val="16"/>
                <w:szCs w:val="16"/>
              </w:rPr>
              <w:t>Continuously reviews coaching methods, tools, and best practices to drive sustainable behavioural change and long-term performance improvement.</w:t>
            </w:r>
          </w:p>
          <w:p w14:paraId="35F3B27D" w14:textId="77777777" w:rsidR="003667F5" w:rsidRDefault="003667F5" w:rsidP="003667F5">
            <w:pPr>
              <w:autoSpaceDE w:val="0"/>
              <w:autoSpaceDN w:val="0"/>
              <w:adjustRightInd w:val="0"/>
              <w:spacing w:line="276" w:lineRule="auto"/>
              <w:ind w:left="45"/>
              <w:rPr>
                <w:rFonts w:ascii="Trade Gothic Next Light" w:hAnsi="Trade Gothic Next Light" w:cstheme="minorHAnsi"/>
                <w:sz w:val="22"/>
                <w:szCs w:val="22"/>
              </w:rPr>
            </w:pPr>
          </w:p>
          <w:p w14:paraId="4CCE4C5B" w14:textId="30138971" w:rsidR="003667F5" w:rsidRPr="00CB7A5A" w:rsidRDefault="003667F5" w:rsidP="003667F5">
            <w:pPr>
              <w:autoSpaceDE w:val="0"/>
              <w:autoSpaceDN w:val="0"/>
              <w:adjustRightInd w:val="0"/>
              <w:spacing w:line="276" w:lineRule="auto"/>
              <w:ind w:left="45"/>
              <w:rPr>
                <w:rFonts w:ascii="Trade Gothic Next Light" w:hAnsi="Trade Gothic Next Light" w:cstheme="minorHAnsi"/>
                <w:sz w:val="22"/>
                <w:szCs w:val="22"/>
              </w:rPr>
            </w:pPr>
          </w:p>
        </w:tc>
      </w:tr>
      <w:tr w:rsidR="003667F5" w:rsidRPr="00CB380B" w14:paraId="0B8D95D2" w14:textId="77777777" w:rsidTr="00FE42BE">
        <w:trPr>
          <w:trHeight w:val="2096"/>
          <w:jc w:val="center"/>
        </w:trPr>
        <w:tc>
          <w:tcPr>
            <w:tcW w:w="10080" w:type="dxa"/>
          </w:tcPr>
          <w:p w14:paraId="05CC9A01" w14:textId="77777777" w:rsidR="003667F5" w:rsidRPr="00E523DD" w:rsidRDefault="003667F5" w:rsidP="003667F5">
            <w:pPr>
              <w:spacing w:line="320" w:lineRule="exact"/>
              <w:rPr>
                <w:rFonts w:ascii="Trade Gothic Next Rounded" w:hAnsi="Trade Gothic Next Rounded" w:cs="Arial"/>
                <w:b/>
                <w:sz w:val="22"/>
              </w:rPr>
            </w:pPr>
            <w:r w:rsidRPr="00E523DD">
              <w:rPr>
                <w:rFonts w:ascii="Trade Gothic Next Rounded" w:hAnsi="Trade Gothic Next Rounded" w:cs="Arial"/>
                <w:b/>
                <w:sz w:val="22"/>
              </w:rPr>
              <w:t>Decision making</w:t>
            </w:r>
          </w:p>
          <w:p w14:paraId="0D5CC704" w14:textId="0FA65857" w:rsidR="002F3DF4" w:rsidRPr="002F3DF4" w:rsidRDefault="002F3DF4" w:rsidP="002F3DF4">
            <w:pPr>
              <w:pStyle w:val="ListParagraph"/>
              <w:numPr>
                <w:ilvl w:val="0"/>
                <w:numId w:val="16"/>
              </w:numPr>
              <w:autoSpaceDE w:val="0"/>
              <w:autoSpaceDN w:val="0"/>
              <w:adjustRightInd w:val="0"/>
              <w:spacing w:line="276" w:lineRule="auto"/>
              <w:rPr>
                <w:rFonts w:asciiTheme="minorHAnsi" w:hAnsiTheme="minorHAnsi" w:cstheme="minorHAnsi"/>
                <w:sz w:val="22"/>
                <w:szCs w:val="22"/>
              </w:rPr>
            </w:pPr>
            <w:r w:rsidRPr="002F3DF4">
              <w:rPr>
                <w:rFonts w:asciiTheme="minorHAnsi" w:hAnsiTheme="minorHAnsi" w:cstheme="minorHAnsi"/>
                <w:sz w:val="22"/>
                <w:szCs w:val="22"/>
              </w:rPr>
              <w:t xml:space="preserve">Makes decisions within established brand standards, coaching frameworks, and business procedures. </w:t>
            </w:r>
          </w:p>
          <w:p w14:paraId="3B4B898B" w14:textId="5550C48A" w:rsidR="002F3DF4" w:rsidRPr="002F3DF4" w:rsidRDefault="002F3DF4" w:rsidP="002F3DF4">
            <w:pPr>
              <w:pStyle w:val="ListParagraph"/>
              <w:numPr>
                <w:ilvl w:val="0"/>
                <w:numId w:val="16"/>
              </w:numPr>
              <w:autoSpaceDE w:val="0"/>
              <w:autoSpaceDN w:val="0"/>
              <w:adjustRightInd w:val="0"/>
              <w:spacing w:line="276" w:lineRule="auto"/>
              <w:rPr>
                <w:rFonts w:asciiTheme="minorHAnsi" w:hAnsiTheme="minorHAnsi" w:cstheme="minorHAnsi"/>
                <w:sz w:val="22"/>
                <w:szCs w:val="22"/>
              </w:rPr>
            </w:pPr>
            <w:r w:rsidRPr="002F3DF4">
              <w:rPr>
                <w:rFonts w:asciiTheme="minorHAnsi" w:hAnsiTheme="minorHAnsi" w:cstheme="minorHAnsi"/>
                <w:sz w:val="22"/>
                <w:szCs w:val="22"/>
              </w:rPr>
              <w:t xml:space="preserve">Uses judgement to identify performance gaps and determine appropriate coaching and improvement actions. </w:t>
            </w:r>
          </w:p>
          <w:p w14:paraId="5BE86FF6" w14:textId="6B2ABF2C" w:rsidR="002F3DF4" w:rsidRPr="002F3DF4" w:rsidRDefault="002F3DF4" w:rsidP="002F3DF4">
            <w:pPr>
              <w:pStyle w:val="ListParagraph"/>
              <w:numPr>
                <w:ilvl w:val="0"/>
                <w:numId w:val="16"/>
              </w:numPr>
              <w:autoSpaceDE w:val="0"/>
              <w:autoSpaceDN w:val="0"/>
              <w:adjustRightInd w:val="0"/>
              <w:spacing w:line="276" w:lineRule="auto"/>
              <w:rPr>
                <w:rFonts w:asciiTheme="minorHAnsi" w:hAnsiTheme="minorHAnsi" w:cstheme="minorHAnsi"/>
                <w:sz w:val="22"/>
                <w:szCs w:val="22"/>
              </w:rPr>
            </w:pPr>
            <w:r w:rsidRPr="002F3DF4">
              <w:rPr>
                <w:rFonts w:asciiTheme="minorHAnsi" w:hAnsiTheme="minorHAnsi" w:cstheme="minorHAnsi"/>
                <w:sz w:val="22"/>
                <w:szCs w:val="22"/>
              </w:rPr>
              <w:t xml:space="preserve">Assesses information from audits, customer feedback, and operational performance to prioritise areas of focus. </w:t>
            </w:r>
          </w:p>
          <w:p w14:paraId="7F1C21BB" w14:textId="5F540759" w:rsidR="002F3DF4" w:rsidRPr="002F3DF4" w:rsidRDefault="002F3DF4" w:rsidP="002F3DF4">
            <w:pPr>
              <w:pStyle w:val="ListParagraph"/>
              <w:numPr>
                <w:ilvl w:val="0"/>
                <w:numId w:val="16"/>
              </w:numPr>
              <w:autoSpaceDE w:val="0"/>
              <w:autoSpaceDN w:val="0"/>
              <w:adjustRightInd w:val="0"/>
              <w:spacing w:line="276" w:lineRule="auto"/>
              <w:rPr>
                <w:rFonts w:asciiTheme="minorHAnsi" w:hAnsiTheme="minorHAnsi" w:cstheme="minorHAnsi"/>
                <w:sz w:val="22"/>
                <w:szCs w:val="22"/>
              </w:rPr>
            </w:pPr>
            <w:r w:rsidRPr="002F3DF4">
              <w:rPr>
                <w:rFonts w:asciiTheme="minorHAnsi" w:hAnsiTheme="minorHAnsi" w:cstheme="minorHAnsi"/>
                <w:sz w:val="22"/>
                <w:szCs w:val="22"/>
              </w:rPr>
              <w:lastRenderedPageBreak/>
              <w:t xml:space="preserve">Recommends solutions to improve brand compliance, customer experience, and operational effectiveness. </w:t>
            </w:r>
          </w:p>
          <w:p w14:paraId="7546FC51" w14:textId="520D86EA" w:rsidR="002F3DF4" w:rsidRPr="002F3DF4" w:rsidRDefault="002F3DF4" w:rsidP="002F3DF4">
            <w:pPr>
              <w:pStyle w:val="ListParagraph"/>
              <w:numPr>
                <w:ilvl w:val="0"/>
                <w:numId w:val="16"/>
              </w:numPr>
              <w:autoSpaceDE w:val="0"/>
              <w:autoSpaceDN w:val="0"/>
              <w:adjustRightInd w:val="0"/>
              <w:spacing w:line="276" w:lineRule="auto"/>
              <w:rPr>
                <w:rFonts w:asciiTheme="minorHAnsi" w:hAnsiTheme="minorHAnsi" w:cstheme="minorHAnsi"/>
                <w:sz w:val="22"/>
                <w:szCs w:val="22"/>
              </w:rPr>
            </w:pPr>
            <w:r w:rsidRPr="002F3DF4">
              <w:rPr>
                <w:rFonts w:asciiTheme="minorHAnsi" w:hAnsiTheme="minorHAnsi" w:cstheme="minorHAnsi"/>
                <w:sz w:val="22"/>
                <w:szCs w:val="22"/>
              </w:rPr>
              <w:t xml:space="preserve">Adapts coaching approaches to meet different team and business needs, particularly where limited precedent exists. </w:t>
            </w:r>
          </w:p>
          <w:p w14:paraId="3F4A9328" w14:textId="664C153A" w:rsidR="002F3DF4" w:rsidRPr="002F3DF4" w:rsidRDefault="002F3DF4" w:rsidP="002F3DF4">
            <w:pPr>
              <w:pStyle w:val="ListParagraph"/>
              <w:numPr>
                <w:ilvl w:val="0"/>
                <w:numId w:val="15"/>
              </w:numPr>
              <w:autoSpaceDE w:val="0"/>
              <w:autoSpaceDN w:val="0"/>
              <w:adjustRightInd w:val="0"/>
              <w:spacing w:line="276" w:lineRule="auto"/>
              <w:rPr>
                <w:rFonts w:asciiTheme="minorHAnsi" w:hAnsiTheme="minorHAnsi" w:cstheme="minorHAnsi"/>
                <w:sz w:val="22"/>
                <w:szCs w:val="22"/>
              </w:rPr>
            </w:pPr>
            <w:r w:rsidRPr="002F3DF4">
              <w:rPr>
                <w:rFonts w:asciiTheme="minorHAnsi" w:hAnsiTheme="minorHAnsi" w:cstheme="minorHAnsi"/>
                <w:sz w:val="22"/>
                <w:szCs w:val="22"/>
              </w:rPr>
              <w:t>Escalates significant risks or issues with wider business impact where appropriate.</w:t>
            </w:r>
          </w:p>
          <w:p w14:paraId="661D4250" w14:textId="77777777" w:rsidR="003667F5" w:rsidRDefault="003667F5" w:rsidP="003667F5">
            <w:pPr>
              <w:autoSpaceDE w:val="0"/>
              <w:autoSpaceDN w:val="0"/>
              <w:adjustRightInd w:val="0"/>
              <w:spacing w:line="276" w:lineRule="auto"/>
              <w:ind w:left="45"/>
              <w:rPr>
                <w:rFonts w:ascii="Trade Gothic Next Light" w:hAnsi="Trade Gothic Next Light" w:cstheme="minorHAnsi"/>
                <w:sz w:val="22"/>
                <w:szCs w:val="22"/>
              </w:rPr>
            </w:pPr>
          </w:p>
          <w:p w14:paraId="17B811BF" w14:textId="193CE63F" w:rsidR="003667F5" w:rsidRPr="00CB7A5A" w:rsidRDefault="003667F5" w:rsidP="003667F5">
            <w:pPr>
              <w:autoSpaceDE w:val="0"/>
              <w:autoSpaceDN w:val="0"/>
              <w:adjustRightInd w:val="0"/>
              <w:spacing w:line="276" w:lineRule="auto"/>
              <w:ind w:left="45"/>
              <w:rPr>
                <w:rFonts w:ascii="Trade Gothic Next Light" w:hAnsi="Trade Gothic Next Light" w:cstheme="minorHAnsi"/>
                <w:sz w:val="22"/>
                <w:szCs w:val="22"/>
              </w:rPr>
            </w:pPr>
          </w:p>
        </w:tc>
      </w:tr>
      <w:tr w:rsidR="003667F5" w:rsidRPr="00CB380B" w14:paraId="21CA03D8" w14:textId="77777777" w:rsidTr="00FE42BE">
        <w:trPr>
          <w:trHeight w:val="2304"/>
          <w:jc w:val="center"/>
        </w:trPr>
        <w:tc>
          <w:tcPr>
            <w:tcW w:w="10080" w:type="dxa"/>
          </w:tcPr>
          <w:p w14:paraId="26F59D75" w14:textId="77777777" w:rsidR="003667F5" w:rsidRPr="00E523DD" w:rsidRDefault="003667F5" w:rsidP="003667F5">
            <w:pPr>
              <w:spacing w:line="320" w:lineRule="exact"/>
              <w:rPr>
                <w:rFonts w:ascii="Trade Gothic Next Rounded" w:hAnsi="Trade Gothic Next Rounded" w:cs="Arial"/>
                <w:sz w:val="22"/>
              </w:rPr>
            </w:pPr>
            <w:r w:rsidRPr="00E523DD">
              <w:rPr>
                <w:rFonts w:ascii="Trade Gothic Next Rounded" w:hAnsi="Trade Gothic Next Rounded" w:cs="Arial"/>
                <w:b/>
                <w:sz w:val="22"/>
              </w:rPr>
              <w:lastRenderedPageBreak/>
              <w:t>Communication</w:t>
            </w:r>
          </w:p>
          <w:p w14:paraId="00A377D9" w14:textId="6F098C0B" w:rsidR="002F3DF4" w:rsidRPr="002F3DF4" w:rsidRDefault="002F3DF4" w:rsidP="002F3DF4">
            <w:pPr>
              <w:pStyle w:val="ListParagraph"/>
              <w:numPr>
                <w:ilvl w:val="0"/>
                <w:numId w:val="15"/>
              </w:numPr>
              <w:spacing w:line="320" w:lineRule="exact"/>
              <w:jc w:val="both"/>
              <w:rPr>
                <w:rFonts w:asciiTheme="minorHAnsi" w:hAnsiTheme="minorHAnsi" w:cstheme="minorHAnsi"/>
                <w:sz w:val="22"/>
                <w:szCs w:val="22"/>
              </w:rPr>
            </w:pPr>
            <w:r w:rsidRPr="002F3DF4">
              <w:rPr>
                <w:rFonts w:asciiTheme="minorHAnsi" w:hAnsiTheme="minorHAnsi" w:cstheme="minorHAnsi"/>
                <w:sz w:val="22"/>
                <w:szCs w:val="22"/>
              </w:rPr>
              <w:t xml:space="preserve">Requires strong verbal and written communication skills to deliver coaching, training, and feedback effectively. </w:t>
            </w:r>
          </w:p>
          <w:p w14:paraId="1A397C9A" w14:textId="7A973F75" w:rsidR="002F3DF4" w:rsidRPr="002F3DF4" w:rsidRDefault="002F3DF4" w:rsidP="002F3DF4">
            <w:pPr>
              <w:pStyle w:val="ListParagraph"/>
              <w:numPr>
                <w:ilvl w:val="0"/>
                <w:numId w:val="15"/>
              </w:numPr>
              <w:spacing w:line="320" w:lineRule="exact"/>
              <w:jc w:val="both"/>
              <w:rPr>
                <w:rFonts w:asciiTheme="minorHAnsi" w:hAnsiTheme="minorHAnsi" w:cstheme="minorHAnsi"/>
                <w:sz w:val="22"/>
                <w:szCs w:val="22"/>
              </w:rPr>
            </w:pPr>
            <w:r w:rsidRPr="002F3DF4">
              <w:rPr>
                <w:rFonts w:asciiTheme="minorHAnsi" w:hAnsiTheme="minorHAnsi" w:cstheme="minorHAnsi"/>
                <w:sz w:val="22"/>
                <w:szCs w:val="22"/>
              </w:rPr>
              <w:t xml:space="preserve">Regularly exchanges </w:t>
            </w:r>
            <w:proofErr w:type="gramStart"/>
            <w:r w:rsidRPr="002F3DF4">
              <w:rPr>
                <w:rFonts w:asciiTheme="minorHAnsi" w:hAnsiTheme="minorHAnsi" w:cstheme="minorHAnsi"/>
                <w:sz w:val="22"/>
                <w:szCs w:val="22"/>
              </w:rPr>
              <w:t>factual information</w:t>
            </w:r>
            <w:proofErr w:type="gramEnd"/>
            <w:r w:rsidRPr="002F3DF4">
              <w:rPr>
                <w:rFonts w:asciiTheme="minorHAnsi" w:hAnsiTheme="minorHAnsi" w:cstheme="minorHAnsi"/>
                <w:sz w:val="22"/>
                <w:szCs w:val="22"/>
              </w:rPr>
              <w:t xml:space="preserve"> relating to brand standards, performance expectations, audit findings, and customer experience outcomes. </w:t>
            </w:r>
          </w:p>
          <w:p w14:paraId="2A6DDF56" w14:textId="238A9D79" w:rsidR="002F3DF4" w:rsidRPr="002F3DF4" w:rsidRDefault="002F3DF4" w:rsidP="002F3DF4">
            <w:pPr>
              <w:pStyle w:val="ListParagraph"/>
              <w:numPr>
                <w:ilvl w:val="0"/>
                <w:numId w:val="15"/>
              </w:numPr>
              <w:spacing w:line="320" w:lineRule="exact"/>
              <w:jc w:val="both"/>
              <w:rPr>
                <w:rFonts w:asciiTheme="minorHAnsi" w:hAnsiTheme="minorHAnsi" w:cstheme="minorHAnsi"/>
                <w:sz w:val="22"/>
                <w:szCs w:val="22"/>
              </w:rPr>
            </w:pPr>
            <w:r w:rsidRPr="002F3DF4">
              <w:rPr>
                <w:rFonts w:asciiTheme="minorHAnsi" w:hAnsiTheme="minorHAnsi" w:cstheme="minorHAnsi"/>
                <w:sz w:val="22"/>
                <w:szCs w:val="22"/>
              </w:rPr>
              <w:t xml:space="preserve">Uses influencing skills to encourage behavioural change, improve performance, and gain commitment to agreed actions. </w:t>
            </w:r>
          </w:p>
          <w:p w14:paraId="541DBED8" w14:textId="19CF0F12" w:rsidR="002F3DF4" w:rsidRPr="002F3DF4" w:rsidRDefault="002F3DF4" w:rsidP="002F3DF4">
            <w:pPr>
              <w:pStyle w:val="ListParagraph"/>
              <w:numPr>
                <w:ilvl w:val="0"/>
                <w:numId w:val="15"/>
              </w:numPr>
              <w:spacing w:line="320" w:lineRule="exact"/>
              <w:jc w:val="both"/>
              <w:rPr>
                <w:rFonts w:asciiTheme="minorHAnsi" w:hAnsiTheme="minorHAnsi" w:cstheme="minorHAnsi"/>
                <w:sz w:val="22"/>
                <w:szCs w:val="22"/>
              </w:rPr>
            </w:pPr>
            <w:r w:rsidRPr="002F3DF4">
              <w:rPr>
                <w:rFonts w:asciiTheme="minorHAnsi" w:hAnsiTheme="minorHAnsi" w:cstheme="minorHAnsi"/>
                <w:sz w:val="22"/>
                <w:szCs w:val="22"/>
              </w:rPr>
              <w:t xml:space="preserve">Builds positive working relationships with colleagues, managers, and stakeholders at all levels. </w:t>
            </w:r>
          </w:p>
          <w:p w14:paraId="142F4970" w14:textId="1E01B319" w:rsidR="002F3DF4" w:rsidRPr="002F3DF4" w:rsidRDefault="002F3DF4" w:rsidP="002F3DF4">
            <w:pPr>
              <w:pStyle w:val="ListParagraph"/>
              <w:numPr>
                <w:ilvl w:val="0"/>
                <w:numId w:val="15"/>
              </w:numPr>
              <w:spacing w:line="320" w:lineRule="exact"/>
              <w:jc w:val="both"/>
              <w:rPr>
                <w:rFonts w:asciiTheme="minorHAnsi" w:hAnsiTheme="minorHAnsi" w:cstheme="minorHAnsi"/>
                <w:sz w:val="22"/>
                <w:szCs w:val="22"/>
              </w:rPr>
            </w:pPr>
            <w:r w:rsidRPr="002F3DF4">
              <w:rPr>
                <w:rFonts w:asciiTheme="minorHAnsi" w:hAnsiTheme="minorHAnsi" w:cstheme="minorHAnsi"/>
                <w:sz w:val="22"/>
                <w:szCs w:val="22"/>
              </w:rPr>
              <w:t xml:space="preserve">Adapts communication style to suit different audiences, ensuring messages are clear, engaging, and understood. </w:t>
            </w:r>
          </w:p>
          <w:p w14:paraId="75210B20" w14:textId="6C10BACD" w:rsidR="002F3DF4" w:rsidRPr="002F3DF4" w:rsidRDefault="002F3DF4" w:rsidP="002F3DF4">
            <w:pPr>
              <w:pStyle w:val="ListParagraph"/>
              <w:numPr>
                <w:ilvl w:val="0"/>
                <w:numId w:val="15"/>
              </w:numPr>
              <w:spacing w:line="320" w:lineRule="exact"/>
              <w:jc w:val="both"/>
              <w:rPr>
                <w:rFonts w:asciiTheme="minorHAnsi" w:hAnsiTheme="minorHAnsi" w:cstheme="minorHAnsi"/>
                <w:sz w:val="22"/>
                <w:szCs w:val="22"/>
              </w:rPr>
            </w:pPr>
            <w:r w:rsidRPr="002F3DF4">
              <w:rPr>
                <w:rFonts w:asciiTheme="minorHAnsi" w:hAnsiTheme="minorHAnsi" w:cstheme="minorHAnsi"/>
                <w:sz w:val="22"/>
                <w:szCs w:val="22"/>
              </w:rPr>
              <w:t xml:space="preserve">Provides constructive feedback and challenge where required to drive continuous improvement and maintain brand standards. </w:t>
            </w:r>
          </w:p>
          <w:p w14:paraId="0FB4C8BC" w14:textId="45CD4AB7" w:rsidR="002F3DF4" w:rsidRDefault="002F3DF4" w:rsidP="002F3DF4">
            <w:pPr>
              <w:pStyle w:val="ListParagraph"/>
              <w:numPr>
                <w:ilvl w:val="0"/>
                <w:numId w:val="15"/>
              </w:numPr>
              <w:spacing w:line="320" w:lineRule="exact"/>
              <w:jc w:val="both"/>
              <w:rPr>
                <w:rFonts w:asciiTheme="minorHAnsi" w:hAnsiTheme="minorHAnsi" w:cstheme="minorHAnsi"/>
                <w:sz w:val="22"/>
                <w:szCs w:val="22"/>
              </w:rPr>
            </w:pPr>
            <w:r w:rsidRPr="002F3DF4">
              <w:rPr>
                <w:rFonts w:asciiTheme="minorHAnsi" w:hAnsiTheme="minorHAnsi" w:cstheme="minorHAnsi"/>
                <w:sz w:val="22"/>
                <w:szCs w:val="22"/>
              </w:rPr>
              <w:t>Facilitates discussions, workshops, and coaching sessions to support capability development and operational excellence.</w:t>
            </w:r>
          </w:p>
          <w:p w14:paraId="3BE95BD9" w14:textId="77777777" w:rsidR="002F3DF4" w:rsidRPr="00D12422" w:rsidRDefault="002F3DF4" w:rsidP="002F3DF4">
            <w:pPr>
              <w:pStyle w:val="ListParagraph"/>
              <w:numPr>
                <w:ilvl w:val="0"/>
                <w:numId w:val="15"/>
              </w:numPr>
              <w:spacing w:after="200" w:line="276" w:lineRule="auto"/>
              <w:rPr>
                <w:rFonts w:asciiTheme="minorHAnsi" w:hAnsiTheme="minorHAnsi" w:cstheme="minorHAnsi"/>
                <w:color w:val="152025"/>
                <w:sz w:val="22"/>
                <w:szCs w:val="22"/>
                <w:lang w:eastAsia="en-GB"/>
              </w:rPr>
            </w:pPr>
            <w:r w:rsidRPr="00D12422">
              <w:rPr>
                <w:rFonts w:asciiTheme="minorHAnsi" w:hAnsiTheme="minorHAnsi" w:cstheme="minorHAnsi"/>
                <w:color w:val="152025"/>
                <w:sz w:val="22"/>
                <w:szCs w:val="22"/>
                <w:lang w:eastAsia="en-GB"/>
              </w:rPr>
              <w:t>Demonstrable influencing and negotiation skills</w:t>
            </w:r>
          </w:p>
          <w:p w14:paraId="095A23E5" w14:textId="77777777" w:rsidR="002F3DF4" w:rsidRPr="00D12422" w:rsidRDefault="002F3DF4" w:rsidP="002F3DF4">
            <w:pPr>
              <w:pStyle w:val="ListParagraph"/>
              <w:numPr>
                <w:ilvl w:val="0"/>
                <w:numId w:val="15"/>
              </w:numPr>
              <w:spacing w:after="200" w:line="276" w:lineRule="auto"/>
              <w:rPr>
                <w:rFonts w:asciiTheme="minorHAnsi" w:hAnsiTheme="minorHAnsi" w:cstheme="minorHAnsi"/>
                <w:color w:val="152025"/>
                <w:sz w:val="22"/>
                <w:szCs w:val="22"/>
                <w:lang w:eastAsia="en-GB"/>
              </w:rPr>
            </w:pPr>
            <w:r w:rsidRPr="00D12422">
              <w:rPr>
                <w:rFonts w:asciiTheme="minorHAnsi" w:hAnsiTheme="minorHAnsi" w:cstheme="minorHAnsi"/>
                <w:color w:val="152025"/>
                <w:sz w:val="22"/>
                <w:szCs w:val="22"/>
                <w:lang w:eastAsia="en-GB"/>
              </w:rPr>
              <w:t>Proficient in Microsoft – Word, Excel, PowerPoint and Outlook</w:t>
            </w:r>
          </w:p>
          <w:p w14:paraId="621FAD21" w14:textId="77777777" w:rsidR="002F3DF4" w:rsidRPr="00D12422" w:rsidRDefault="002F3DF4" w:rsidP="002F3DF4">
            <w:pPr>
              <w:pStyle w:val="ListParagraph"/>
              <w:numPr>
                <w:ilvl w:val="0"/>
                <w:numId w:val="15"/>
              </w:numPr>
              <w:spacing w:after="200" w:line="276" w:lineRule="auto"/>
              <w:rPr>
                <w:rFonts w:asciiTheme="minorHAnsi" w:hAnsiTheme="minorHAnsi" w:cstheme="minorHAnsi"/>
                <w:sz w:val="22"/>
                <w:szCs w:val="22"/>
              </w:rPr>
            </w:pPr>
            <w:r w:rsidRPr="00D12422">
              <w:rPr>
                <w:rFonts w:asciiTheme="minorHAnsi" w:hAnsiTheme="minorHAnsi" w:cstheme="minorHAnsi"/>
                <w:sz w:val="22"/>
                <w:szCs w:val="22"/>
              </w:rPr>
              <w:t>Excellent verbal and written communication skills</w:t>
            </w:r>
          </w:p>
          <w:p w14:paraId="12669CCF" w14:textId="5F4574A2" w:rsidR="003667F5" w:rsidRPr="00D12422" w:rsidRDefault="002F3DF4" w:rsidP="00D12422">
            <w:pPr>
              <w:pStyle w:val="ListParagraph"/>
              <w:numPr>
                <w:ilvl w:val="0"/>
                <w:numId w:val="15"/>
              </w:numPr>
              <w:spacing w:after="200" w:line="276" w:lineRule="auto"/>
              <w:rPr>
                <w:rFonts w:asciiTheme="minorHAnsi" w:hAnsiTheme="minorHAnsi" w:cstheme="minorHAnsi"/>
                <w:sz w:val="22"/>
                <w:szCs w:val="22"/>
              </w:rPr>
            </w:pPr>
            <w:r w:rsidRPr="00D12422">
              <w:rPr>
                <w:rFonts w:asciiTheme="minorHAnsi" w:hAnsiTheme="minorHAnsi" w:cstheme="minorHAnsi"/>
                <w:sz w:val="22"/>
                <w:szCs w:val="22"/>
              </w:rPr>
              <w:t>Able to design and deliver presentations confidently</w:t>
            </w:r>
          </w:p>
          <w:p w14:paraId="33B0D437" w14:textId="41E2B659" w:rsidR="003667F5" w:rsidRPr="00F4626A" w:rsidRDefault="003667F5" w:rsidP="003667F5">
            <w:pPr>
              <w:autoSpaceDE w:val="0"/>
              <w:autoSpaceDN w:val="0"/>
              <w:adjustRightInd w:val="0"/>
              <w:spacing w:line="276" w:lineRule="auto"/>
              <w:ind w:left="45"/>
              <w:rPr>
                <w:rFonts w:ascii="Trade Gothic Next Light" w:hAnsi="Trade Gothic Next Light" w:cstheme="minorHAnsi"/>
                <w:sz w:val="22"/>
                <w:szCs w:val="22"/>
              </w:rPr>
            </w:pPr>
          </w:p>
        </w:tc>
      </w:tr>
      <w:tr w:rsidR="003667F5" w:rsidRPr="00CB380B" w14:paraId="3F1514F7" w14:textId="77777777" w:rsidTr="00FE42BE">
        <w:trPr>
          <w:trHeight w:val="2816"/>
          <w:jc w:val="center"/>
        </w:trPr>
        <w:tc>
          <w:tcPr>
            <w:tcW w:w="10080" w:type="dxa"/>
          </w:tcPr>
          <w:p w14:paraId="75785115" w14:textId="77777777" w:rsidR="003667F5" w:rsidRPr="00D12422" w:rsidRDefault="003667F5" w:rsidP="003667F5">
            <w:pPr>
              <w:spacing w:line="320" w:lineRule="exact"/>
              <w:rPr>
                <w:rFonts w:ascii="Trade Gothic Next Rounded" w:hAnsi="Trade Gothic Next Rounded" w:cs="Arial"/>
                <w:b/>
                <w:sz w:val="20"/>
                <w:szCs w:val="22"/>
              </w:rPr>
            </w:pPr>
            <w:r w:rsidRPr="00D12422">
              <w:rPr>
                <w:rFonts w:ascii="Trade Gothic Next Rounded" w:hAnsi="Trade Gothic Next Rounded" w:cs="Arial"/>
                <w:b/>
                <w:sz w:val="20"/>
                <w:szCs w:val="22"/>
              </w:rPr>
              <w:t>Innovation</w:t>
            </w:r>
          </w:p>
          <w:p w14:paraId="3A5ABFAD" w14:textId="399C9F5D" w:rsidR="00D12422" w:rsidRPr="00D12422" w:rsidRDefault="00D12422" w:rsidP="00D12422">
            <w:pPr>
              <w:pStyle w:val="ListParagraph"/>
              <w:numPr>
                <w:ilvl w:val="0"/>
                <w:numId w:val="17"/>
              </w:numPr>
              <w:spacing w:line="320" w:lineRule="exact"/>
              <w:rPr>
                <w:rFonts w:asciiTheme="minorHAnsi" w:hAnsiTheme="minorHAnsi" w:cstheme="minorHAnsi"/>
                <w:bCs/>
                <w:sz w:val="20"/>
                <w:szCs w:val="22"/>
              </w:rPr>
            </w:pPr>
            <w:r w:rsidRPr="00D12422">
              <w:rPr>
                <w:rFonts w:asciiTheme="minorHAnsi" w:hAnsiTheme="minorHAnsi" w:cstheme="minorHAnsi"/>
                <w:bCs/>
                <w:sz w:val="20"/>
                <w:szCs w:val="22"/>
              </w:rPr>
              <w:t xml:space="preserve">Identifies opportunities to improve brand standards, customer experience, and operational performance through coaching insights, audits, and feedback. </w:t>
            </w:r>
          </w:p>
          <w:p w14:paraId="46782CC2" w14:textId="5CCBE630" w:rsidR="00D12422" w:rsidRPr="00D12422" w:rsidRDefault="00D12422" w:rsidP="00D12422">
            <w:pPr>
              <w:pStyle w:val="ListParagraph"/>
              <w:numPr>
                <w:ilvl w:val="0"/>
                <w:numId w:val="17"/>
              </w:numPr>
              <w:spacing w:line="320" w:lineRule="exact"/>
              <w:rPr>
                <w:rFonts w:asciiTheme="minorHAnsi" w:hAnsiTheme="minorHAnsi" w:cstheme="minorHAnsi"/>
                <w:bCs/>
                <w:sz w:val="20"/>
                <w:szCs w:val="22"/>
              </w:rPr>
            </w:pPr>
            <w:r w:rsidRPr="00D12422">
              <w:rPr>
                <w:rFonts w:asciiTheme="minorHAnsi" w:hAnsiTheme="minorHAnsi" w:cstheme="minorHAnsi"/>
                <w:bCs/>
                <w:sz w:val="20"/>
                <w:szCs w:val="22"/>
              </w:rPr>
              <w:t xml:space="preserve">Regularly recommends improvements to existing processes, tools, and ways of working to enhance consistency, quality, and efficiency. </w:t>
            </w:r>
          </w:p>
          <w:p w14:paraId="0B59F14F" w14:textId="19AB4297" w:rsidR="00D12422" w:rsidRPr="00D12422" w:rsidRDefault="00D12422" w:rsidP="00D12422">
            <w:pPr>
              <w:pStyle w:val="ListParagraph"/>
              <w:numPr>
                <w:ilvl w:val="0"/>
                <w:numId w:val="17"/>
              </w:numPr>
              <w:spacing w:line="320" w:lineRule="exact"/>
              <w:rPr>
                <w:rFonts w:asciiTheme="minorHAnsi" w:hAnsiTheme="minorHAnsi" w:cstheme="minorHAnsi"/>
                <w:bCs/>
                <w:sz w:val="20"/>
                <w:szCs w:val="22"/>
              </w:rPr>
            </w:pPr>
            <w:r w:rsidRPr="00D12422">
              <w:rPr>
                <w:rFonts w:asciiTheme="minorHAnsi" w:hAnsiTheme="minorHAnsi" w:cstheme="minorHAnsi"/>
                <w:bCs/>
                <w:sz w:val="20"/>
                <w:szCs w:val="22"/>
              </w:rPr>
              <w:t xml:space="preserve">Uses data, observations, and stakeholder feedback to identify trends and drive continuous improvement initiatives. </w:t>
            </w:r>
          </w:p>
          <w:p w14:paraId="148B2D95" w14:textId="2EC53ABF" w:rsidR="00D12422" w:rsidRPr="00D12422" w:rsidRDefault="00D12422" w:rsidP="00D12422">
            <w:pPr>
              <w:pStyle w:val="ListParagraph"/>
              <w:numPr>
                <w:ilvl w:val="0"/>
                <w:numId w:val="17"/>
              </w:numPr>
              <w:spacing w:line="320" w:lineRule="exact"/>
              <w:rPr>
                <w:rFonts w:asciiTheme="minorHAnsi" w:hAnsiTheme="minorHAnsi" w:cstheme="minorHAnsi"/>
                <w:bCs/>
                <w:sz w:val="20"/>
                <w:szCs w:val="22"/>
              </w:rPr>
            </w:pPr>
            <w:r w:rsidRPr="00D12422">
              <w:rPr>
                <w:rFonts w:asciiTheme="minorHAnsi" w:hAnsiTheme="minorHAnsi" w:cstheme="minorHAnsi"/>
                <w:bCs/>
                <w:sz w:val="20"/>
                <w:szCs w:val="22"/>
              </w:rPr>
              <w:t xml:space="preserve">Adapts coaching approaches and materials to meet evolving business needs and maximise effectiveness. </w:t>
            </w:r>
          </w:p>
          <w:p w14:paraId="3A60645A" w14:textId="1AAB91FC" w:rsidR="00D12422" w:rsidRPr="00D12422" w:rsidRDefault="00D12422" w:rsidP="00D12422">
            <w:pPr>
              <w:pStyle w:val="ListParagraph"/>
              <w:numPr>
                <w:ilvl w:val="0"/>
                <w:numId w:val="17"/>
              </w:numPr>
              <w:spacing w:line="320" w:lineRule="exact"/>
              <w:rPr>
                <w:rFonts w:asciiTheme="minorHAnsi" w:hAnsiTheme="minorHAnsi" w:cstheme="minorHAnsi"/>
                <w:bCs/>
                <w:sz w:val="20"/>
                <w:szCs w:val="22"/>
              </w:rPr>
            </w:pPr>
            <w:r w:rsidRPr="00D12422">
              <w:rPr>
                <w:rFonts w:asciiTheme="minorHAnsi" w:hAnsiTheme="minorHAnsi" w:cstheme="minorHAnsi"/>
                <w:bCs/>
                <w:sz w:val="20"/>
                <w:szCs w:val="22"/>
              </w:rPr>
              <w:t xml:space="preserve">Supports the implementation of new standards, processes, and initiatives, helping teams successfully embed change. </w:t>
            </w:r>
          </w:p>
          <w:p w14:paraId="1EF6A584" w14:textId="2E0C2C6D" w:rsidR="00D12422" w:rsidRPr="00D12422" w:rsidRDefault="00D12422" w:rsidP="00D12422">
            <w:pPr>
              <w:pStyle w:val="ListParagraph"/>
              <w:numPr>
                <w:ilvl w:val="0"/>
                <w:numId w:val="17"/>
              </w:numPr>
              <w:spacing w:line="320" w:lineRule="exact"/>
              <w:rPr>
                <w:rFonts w:asciiTheme="minorHAnsi" w:hAnsiTheme="minorHAnsi" w:cstheme="minorHAnsi"/>
                <w:bCs/>
                <w:sz w:val="20"/>
                <w:szCs w:val="22"/>
              </w:rPr>
            </w:pPr>
            <w:r w:rsidRPr="00D12422">
              <w:rPr>
                <w:rFonts w:asciiTheme="minorHAnsi" w:hAnsiTheme="minorHAnsi" w:cstheme="minorHAnsi"/>
                <w:bCs/>
                <w:sz w:val="20"/>
                <w:szCs w:val="22"/>
              </w:rPr>
              <w:t>Shares best practice across teams and contributes ideas that improve capability, engagement, and performance.</w:t>
            </w:r>
          </w:p>
          <w:p w14:paraId="224865C7" w14:textId="77777777" w:rsidR="003667F5" w:rsidRPr="003F329C" w:rsidRDefault="003667F5" w:rsidP="003667F5">
            <w:pPr>
              <w:spacing w:line="320" w:lineRule="exact"/>
              <w:rPr>
                <w:rFonts w:ascii="Trade Gothic Next Rounded" w:hAnsi="Trade Gothic Next Rounded" w:cs="Arial"/>
                <w:b/>
                <w:sz w:val="20"/>
                <w:szCs w:val="22"/>
              </w:rPr>
            </w:pPr>
          </w:p>
          <w:p w14:paraId="54A4531B" w14:textId="317A4302" w:rsidR="003667F5" w:rsidRPr="0007798D" w:rsidRDefault="003667F5" w:rsidP="003667F5">
            <w:pPr>
              <w:spacing w:line="320" w:lineRule="exact"/>
              <w:rPr>
                <w:rFonts w:ascii="Trade Gothic Next Light" w:hAnsi="Trade Gothic Next Light" w:cs="Arial"/>
                <w:bCs/>
                <w:sz w:val="22"/>
              </w:rPr>
            </w:pPr>
          </w:p>
        </w:tc>
      </w:tr>
    </w:tbl>
    <w:p w14:paraId="5124DB01" w14:textId="77777777" w:rsidR="008F116C" w:rsidRPr="002C1BF7" w:rsidRDefault="008F116C" w:rsidP="008668D9">
      <w:pPr>
        <w:spacing w:line="320" w:lineRule="exact"/>
        <w:ind w:left="-630" w:right="-288"/>
        <w:jc w:val="both"/>
        <w:rPr>
          <w:rFonts w:ascii="Trade Gothic Next Light" w:hAnsi="Trade Gothic Next Light"/>
          <w:color w:val="000000"/>
          <w:sz w:val="20"/>
          <w:szCs w:val="22"/>
        </w:rPr>
      </w:pPr>
      <w:r w:rsidRPr="002C1BF7">
        <w:rPr>
          <w:rFonts w:ascii="Trade Gothic Next Light" w:hAnsi="Trade Gothic Next Light"/>
          <w:color w:val="000000"/>
          <w:sz w:val="20"/>
          <w:szCs w:val="22"/>
        </w:rPr>
        <w:t>Please summarise the levels of minimum education, knowledge, skills and experience this position requires (e.g., if you would be recruiting to fill this position, what aspects of background or knowledge would you expect a successful job applicant to have?)</w:t>
      </w:r>
    </w:p>
    <w:p w14:paraId="0DF2A65C" w14:textId="77777777" w:rsidR="008F116C" w:rsidRPr="002C1BF7" w:rsidRDefault="008F116C" w:rsidP="008668D9">
      <w:pPr>
        <w:spacing w:line="320" w:lineRule="exact"/>
        <w:ind w:left="-630" w:right="-288"/>
        <w:jc w:val="both"/>
        <w:rPr>
          <w:rFonts w:ascii="Trade Gothic Next Light" w:hAnsi="Trade Gothic Next Light"/>
          <w:color w:val="000000"/>
          <w:sz w:val="20"/>
          <w:szCs w:val="22"/>
        </w:rPr>
      </w:pPr>
    </w:p>
    <w:p w14:paraId="30E4C79A" w14:textId="1550367D" w:rsidR="008F116C" w:rsidRPr="002C1BF7" w:rsidRDefault="008F116C" w:rsidP="008668D9">
      <w:pPr>
        <w:spacing w:line="320" w:lineRule="exact"/>
        <w:ind w:left="-630"/>
        <w:jc w:val="both"/>
        <w:rPr>
          <w:rFonts w:ascii="Trade Gothic Next Light" w:hAnsi="Trade Gothic Next Light"/>
          <w:color w:val="000000"/>
          <w:sz w:val="20"/>
          <w:szCs w:val="22"/>
        </w:rPr>
      </w:pPr>
      <w:r w:rsidRPr="002C1BF7">
        <w:rPr>
          <w:rFonts w:ascii="Trade Gothic Next Light" w:hAnsi="Trade Gothic Next Light"/>
          <w:color w:val="000000"/>
          <w:sz w:val="20"/>
          <w:szCs w:val="22"/>
        </w:rPr>
        <w:t>Note: This may differ from the current job holder’s own skills and experience</w:t>
      </w:r>
    </w:p>
    <w:p w14:paraId="1C842A1C" w14:textId="77777777" w:rsidR="00D926E4" w:rsidRPr="002C1BF7" w:rsidRDefault="00D926E4" w:rsidP="008668D9">
      <w:pPr>
        <w:spacing w:line="320" w:lineRule="exact"/>
        <w:ind w:left="-630"/>
        <w:jc w:val="both"/>
        <w:rPr>
          <w:rFonts w:ascii="Trade Gothic Next Light" w:hAnsi="Trade Gothic Next Light"/>
          <w:color w:val="000000"/>
          <w:sz w:val="20"/>
          <w:szCs w:val="22"/>
        </w:rPr>
      </w:pPr>
    </w:p>
    <w:tbl>
      <w:tblPr>
        <w:tblStyle w:val="TableGrid"/>
        <w:tblW w:w="10150"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512"/>
        <w:gridCol w:w="7638"/>
      </w:tblGrid>
      <w:tr w:rsidR="00155791" w:rsidRPr="00C25328" w14:paraId="5EDF582B" w14:textId="77777777" w:rsidTr="008668D9">
        <w:trPr>
          <w:trHeight w:val="383"/>
          <w:jc w:val="center"/>
        </w:trPr>
        <w:tc>
          <w:tcPr>
            <w:tcW w:w="10150" w:type="dxa"/>
            <w:gridSpan w:val="2"/>
            <w:shd w:val="clear" w:color="auto" w:fill="006491"/>
          </w:tcPr>
          <w:p w14:paraId="7AD52AFE" w14:textId="7D9DB017" w:rsidR="00155791" w:rsidRPr="00C25328" w:rsidRDefault="002972E6">
            <w:pPr>
              <w:spacing w:line="320" w:lineRule="exact"/>
              <w:jc w:val="center"/>
              <w:rPr>
                <w:rFonts w:ascii="Trade Gothic Next Rounded" w:hAnsi="Trade Gothic Next Rounded" w:cs="Arial"/>
                <w:bCs/>
                <w:color w:val="FFFFFF" w:themeColor="background1"/>
                <w:sz w:val="22"/>
              </w:rPr>
            </w:pPr>
            <w:r>
              <w:rPr>
                <w:rFonts w:ascii="Trade Gothic Next Rounded" w:hAnsi="Trade Gothic Next Rounded" w:cs="Arial"/>
                <w:bCs/>
                <w:color w:val="FFFFFF" w:themeColor="background1"/>
                <w:sz w:val="22"/>
              </w:rPr>
              <w:t>PERSON</w:t>
            </w:r>
            <w:r w:rsidR="00155791">
              <w:rPr>
                <w:rFonts w:ascii="Trade Gothic Next Rounded" w:hAnsi="Trade Gothic Next Rounded" w:cs="Arial"/>
                <w:bCs/>
                <w:color w:val="FFFFFF" w:themeColor="background1"/>
                <w:sz w:val="22"/>
              </w:rPr>
              <w:t xml:space="preserve"> SPECIFICATION</w:t>
            </w:r>
          </w:p>
        </w:tc>
      </w:tr>
      <w:tr w:rsidR="00D926E4" w:rsidRPr="00D926E4" w14:paraId="099F0159" w14:textId="77777777" w:rsidTr="007447B9">
        <w:trPr>
          <w:trHeight w:val="863"/>
          <w:jc w:val="center"/>
        </w:trPr>
        <w:tc>
          <w:tcPr>
            <w:tcW w:w="2512" w:type="dxa"/>
          </w:tcPr>
          <w:p w14:paraId="7E4376C2" w14:textId="3AF21F23" w:rsidR="00D926E4" w:rsidRPr="002C1BF7" w:rsidRDefault="00D926E4" w:rsidP="00D926E4">
            <w:pPr>
              <w:pStyle w:val="ListParagraph"/>
              <w:numPr>
                <w:ilvl w:val="0"/>
                <w:numId w:val="3"/>
              </w:numPr>
              <w:spacing w:line="320" w:lineRule="exact"/>
              <w:ind w:left="414"/>
              <w:rPr>
                <w:rFonts w:ascii="Trade Gothic Next Light" w:eastAsiaTheme="minorHAnsi" w:hAnsi="Trade Gothic Next Light" w:cstheme="minorHAnsi"/>
                <w:sz w:val="20"/>
                <w:szCs w:val="20"/>
              </w:rPr>
            </w:pPr>
            <w:r w:rsidRPr="002C1BF7">
              <w:rPr>
                <w:rFonts w:ascii="Trade Gothic Next Light" w:hAnsi="Trade Gothic Next Light"/>
                <w:color w:val="000000"/>
                <w:sz w:val="20"/>
                <w:szCs w:val="20"/>
                <w:lang w:val="en-US"/>
              </w:rPr>
              <w:t>Professional Qualification</w:t>
            </w:r>
            <w:r w:rsidR="00326296">
              <w:rPr>
                <w:rFonts w:ascii="Trade Gothic Next Light" w:hAnsi="Trade Gothic Next Light"/>
                <w:color w:val="000000"/>
                <w:sz w:val="20"/>
                <w:szCs w:val="20"/>
                <w:lang w:val="en-US"/>
              </w:rPr>
              <w:t>(s)</w:t>
            </w:r>
          </w:p>
        </w:tc>
        <w:tc>
          <w:tcPr>
            <w:tcW w:w="7638" w:type="dxa"/>
          </w:tcPr>
          <w:p w14:paraId="7C66ADB8" w14:textId="77777777" w:rsidR="00D12422" w:rsidRPr="003667F5" w:rsidRDefault="00D12422" w:rsidP="00D12422">
            <w:pPr>
              <w:pStyle w:val="ListParagraph"/>
              <w:numPr>
                <w:ilvl w:val="0"/>
                <w:numId w:val="18"/>
              </w:numPr>
              <w:spacing w:after="200" w:line="276" w:lineRule="auto"/>
              <w:rPr>
                <w:rFonts w:asciiTheme="minorHAnsi" w:hAnsiTheme="minorHAnsi" w:cstheme="minorHAnsi"/>
                <w:sz w:val="20"/>
                <w:szCs w:val="20"/>
                <w:lang w:eastAsia="en-GB"/>
              </w:rPr>
            </w:pPr>
            <w:r w:rsidRPr="003667F5">
              <w:rPr>
                <w:rFonts w:asciiTheme="minorHAnsi" w:hAnsiTheme="minorHAnsi" w:cstheme="minorHAnsi"/>
                <w:sz w:val="20"/>
                <w:szCs w:val="20"/>
                <w:lang w:eastAsia="en-GB"/>
              </w:rPr>
              <w:t>Full driving licence</w:t>
            </w:r>
          </w:p>
          <w:p w14:paraId="0A236D2C" w14:textId="77777777" w:rsidR="00D12422" w:rsidRDefault="00D12422" w:rsidP="00D12422">
            <w:pPr>
              <w:pStyle w:val="ListParagraph"/>
              <w:numPr>
                <w:ilvl w:val="0"/>
                <w:numId w:val="18"/>
              </w:numPr>
              <w:spacing w:after="200" w:line="276" w:lineRule="auto"/>
              <w:rPr>
                <w:rFonts w:asciiTheme="minorHAnsi" w:hAnsiTheme="minorHAnsi" w:cstheme="minorHAnsi"/>
                <w:sz w:val="20"/>
                <w:szCs w:val="20"/>
                <w:lang w:eastAsia="en-GB"/>
              </w:rPr>
            </w:pPr>
            <w:r w:rsidRPr="003667F5">
              <w:rPr>
                <w:rFonts w:asciiTheme="minorHAnsi" w:hAnsiTheme="minorHAnsi" w:cstheme="minorHAnsi"/>
                <w:sz w:val="20"/>
                <w:szCs w:val="20"/>
                <w:lang w:eastAsia="en-GB"/>
              </w:rPr>
              <w:t>Level 2 Food Safety Certificate</w:t>
            </w:r>
          </w:p>
          <w:p w14:paraId="3416652B" w14:textId="7C698423" w:rsidR="004B03CC" w:rsidRPr="00D12422" w:rsidRDefault="00D12422" w:rsidP="00092B9A">
            <w:pPr>
              <w:pStyle w:val="ListParagraph"/>
              <w:numPr>
                <w:ilvl w:val="0"/>
                <w:numId w:val="18"/>
              </w:numPr>
              <w:spacing w:after="200" w:line="276" w:lineRule="auto"/>
              <w:rPr>
                <w:rFonts w:asciiTheme="minorHAnsi" w:hAnsiTheme="minorHAnsi" w:cstheme="minorHAnsi"/>
                <w:sz w:val="20"/>
                <w:szCs w:val="20"/>
                <w:lang w:eastAsia="en-GB"/>
              </w:rPr>
            </w:pPr>
            <w:r w:rsidRPr="003667F5">
              <w:rPr>
                <w:rFonts w:asciiTheme="minorHAnsi" w:hAnsiTheme="minorHAnsi" w:cstheme="minorHAnsi"/>
                <w:sz w:val="20"/>
                <w:szCs w:val="20"/>
                <w:lang w:eastAsia="en-GB"/>
              </w:rPr>
              <w:t>Educated to a minimum of GCSE level including Math and English Grade 4/C</w:t>
            </w:r>
          </w:p>
          <w:p w14:paraId="03D7D1F9" w14:textId="3A6972ED" w:rsidR="004B03CC" w:rsidRPr="002C1BF7" w:rsidRDefault="004B03CC" w:rsidP="00092B9A">
            <w:pPr>
              <w:spacing w:after="200" w:line="276" w:lineRule="auto"/>
              <w:rPr>
                <w:rFonts w:ascii="Trade Gothic Next Light" w:eastAsiaTheme="minorHAnsi" w:hAnsi="Trade Gothic Next Light" w:cstheme="minorHAnsi"/>
                <w:sz w:val="20"/>
                <w:szCs w:val="20"/>
              </w:rPr>
            </w:pPr>
          </w:p>
        </w:tc>
      </w:tr>
      <w:tr w:rsidR="00D926E4" w:rsidRPr="00D926E4" w14:paraId="7F0DC194" w14:textId="77777777" w:rsidTr="008668D9">
        <w:trPr>
          <w:trHeight w:val="864"/>
          <w:jc w:val="center"/>
        </w:trPr>
        <w:tc>
          <w:tcPr>
            <w:tcW w:w="2512" w:type="dxa"/>
          </w:tcPr>
          <w:p w14:paraId="388A8BC1" w14:textId="00085190" w:rsidR="00D926E4" w:rsidRPr="002C1BF7" w:rsidRDefault="00D926E4" w:rsidP="00D926E4">
            <w:pPr>
              <w:pStyle w:val="ListParagraph"/>
              <w:numPr>
                <w:ilvl w:val="0"/>
                <w:numId w:val="3"/>
              </w:numPr>
              <w:spacing w:line="320" w:lineRule="exact"/>
              <w:ind w:left="414"/>
              <w:rPr>
                <w:rFonts w:ascii="Trade Gothic Next Light" w:eastAsiaTheme="minorHAnsi" w:hAnsi="Trade Gothic Next Light" w:cstheme="minorHAnsi"/>
                <w:sz w:val="20"/>
                <w:szCs w:val="20"/>
              </w:rPr>
            </w:pPr>
            <w:r w:rsidRPr="002C1BF7">
              <w:rPr>
                <w:rFonts w:ascii="Trade Gothic Next Light" w:hAnsi="Trade Gothic Next Light"/>
                <w:color w:val="000000"/>
                <w:sz w:val="20"/>
                <w:szCs w:val="20"/>
              </w:rPr>
              <w:t>Knowledge</w:t>
            </w:r>
          </w:p>
        </w:tc>
        <w:tc>
          <w:tcPr>
            <w:tcW w:w="7638" w:type="dxa"/>
          </w:tcPr>
          <w:p w14:paraId="13417C65" w14:textId="77777777" w:rsidR="00D926E4" w:rsidRDefault="00D926E4" w:rsidP="00A17B67">
            <w:pPr>
              <w:spacing w:after="200" w:line="276" w:lineRule="auto"/>
              <w:rPr>
                <w:rFonts w:ascii="Trade Gothic Next Light" w:eastAsiaTheme="minorHAnsi" w:hAnsi="Trade Gothic Next Light" w:cstheme="minorHAnsi"/>
                <w:sz w:val="20"/>
                <w:szCs w:val="20"/>
              </w:rPr>
            </w:pPr>
          </w:p>
          <w:p w14:paraId="0F636EE2" w14:textId="77777777" w:rsidR="004B03CC" w:rsidRDefault="004B03CC" w:rsidP="00A17B67">
            <w:pPr>
              <w:spacing w:after="200" w:line="276" w:lineRule="auto"/>
              <w:rPr>
                <w:rFonts w:ascii="Trade Gothic Next Light" w:eastAsiaTheme="minorHAnsi" w:hAnsi="Trade Gothic Next Light" w:cstheme="minorHAnsi"/>
                <w:sz w:val="20"/>
                <w:szCs w:val="20"/>
              </w:rPr>
            </w:pPr>
          </w:p>
          <w:p w14:paraId="774AA2DC" w14:textId="77777777" w:rsidR="004B03CC" w:rsidRDefault="004B03CC" w:rsidP="00A17B67">
            <w:pPr>
              <w:spacing w:after="200" w:line="276" w:lineRule="auto"/>
              <w:rPr>
                <w:rFonts w:ascii="Trade Gothic Next Light" w:eastAsiaTheme="minorHAnsi" w:hAnsi="Trade Gothic Next Light" w:cstheme="minorHAnsi"/>
                <w:sz w:val="20"/>
                <w:szCs w:val="20"/>
              </w:rPr>
            </w:pPr>
          </w:p>
          <w:p w14:paraId="6F745F9C" w14:textId="77777777" w:rsidR="004B03CC" w:rsidRDefault="004B03CC" w:rsidP="00A17B67">
            <w:pPr>
              <w:spacing w:after="200" w:line="276" w:lineRule="auto"/>
              <w:rPr>
                <w:rFonts w:ascii="Trade Gothic Next Light" w:eastAsiaTheme="minorHAnsi" w:hAnsi="Trade Gothic Next Light" w:cstheme="minorHAnsi"/>
                <w:sz w:val="20"/>
                <w:szCs w:val="20"/>
              </w:rPr>
            </w:pPr>
          </w:p>
          <w:p w14:paraId="64EA404F" w14:textId="77777777" w:rsidR="004B03CC" w:rsidRDefault="004B03CC" w:rsidP="00A17B67">
            <w:pPr>
              <w:spacing w:after="200" w:line="276" w:lineRule="auto"/>
              <w:rPr>
                <w:rFonts w:ascii="Trade Gothic Next Light" w:eastAsiaTheme="minorHAnsi" w:hAnsi="Trade Gothic Next Light" w:cstheme="minorHAnsi"/>
                <w:sz w:val="20"/>
                <w:szCs w:val="20"/>
              </w:rPr>
            </w:pPr>
          </w:p>
          <w:p w14:paraId="0BB040F0" w14:textId="77777777" w:rsidR="004B03CC" w:rsidRDefault="004B03CC" w:rsidP="00A17B67">
            <w:pPr>
              <w:spacing w:after="200" w:line="276" w:lineRule="auto"/>
              <w:rPr>
                <w:rFonts w:ascii="Trade Gothic Next Light" w:eastAsiaTheme="minorHAnsi" w:hAnsi="Trade Gothic Next Light" w:cstheme="minorHAnsi"/>
                <w:sz w:val="20"/>
                <w:szCs w:val="20"/>
              </w:rPr>
            </w:pPr>
          </w:p>
          <w:p w14:paraId="3403562D" w14:textId="0A72B096" w:rsidR="004B03CC" w:rsidRPr="002C1BF7" w:rsidRDefault="004B03CC" w:rsidP="00A17B67">
            <w:pPr>
              <w:spacing w:after="200" w:line="276" w:lineRule="auto"/>
              <w:rPr>
                <w:rFonts w:ascii="Trade Gothic Next Light" w:eastAsiaTheme="minorHAnsi" w:hAnsi="Trade Gothic Next Light" w:cstheme="minorHAnsi"/>
                <w:sz w:val="20"/>
                <w:szCs w:val="20"/>
              </w:rPr>
            </w:pPr>
          </w:p>
        </w:tc>
      </w:tr>
      <w:tr w:rsidR="00D926E4" w:rsidRPr="00D926E4" w14:paraId="16FF68B5" w14:textId="77777777" w:rsidTr="002C1BF7">
        <w:trPr>
          <w:trHeight w:val="3455"/>
          <w:jc w:val="center"/>
        </w:trPr>
        <w:tc>
          <w:tcPr>
            <w:tcW w:w="2512" w:type="dxa"/>
          </w:tcPr>
          <w:p w14:paraId="1870DE5E" w14:textId="5A2DA80D" w:rsidR="00D926E4" w:rsidRPr="002C1BF7" w:rsidRDefault="00D926E4" w:rsidP="00D926E4">
            <w:pPr>
              <w:pStyle w:val="ListParagraph"/>
              <w:numPr>
                <w:ilvl w:val="0"/>
                <w:numId w:val="3"/>
              </w:numPr>
              <w:spacing w:line="320" w:lineRule="exact"/>
              <w:ind w:left="414"/>
              <w:rPr>
                <w:rFonts w:ascii="Trade Gothic Next Light" w:eastAsiaTheme="minorHAnsi" w:hAnsi="Trade Gothic Next Light" w:cstheme="minorHAnsi"/>
                <w:sz w:val="20"/>
                <w:szCs w:val="20"/>
              </w:rPr>
            </w:pPr>
            <w:r w:rsidRPr="002C1BF7">
              <w:rPr>
                <w:rFonts w:ascii="Trade Gothic Next Light" w:hAnsi="Trade Gothic Next Light"/>
                <w:color w:val="000000"/>
                <w:sz w:val="20"/>
                <w:szCs w:val="20"/>
              </w:rPr>
              <w:t>Skills/Ability</w:t>
            </w:r>
          </w:p>
        </w:tc>
        <w:tc>
          <w:tcPr>
            <w:tcW w:w="7638" w:type="dxa"/>
          </w:tcPr>
          <w:p w14:paraId="3F98C59D" w14:textId="77777777" w:rsidR="00D926E4" w:rsidRDefault="00D926E4" w:rsidP="002E0915">
            <w:pPr>
              <w:spacing w:after="200" w:line="276" w:lineRule="auto"/>
              <w:rPr>
                <w:rFonts w:ascii="Trade Gothic Next Light" w:eastAsiaTheme="minorHAnsi" w:hAnsi="Trade Gothic Next Light" w:cstheme="minorHAnsi"/>
                <w:sz w:val="20"/>
                <w:szCs w:val="20"/>
              </w:rPr>
            </w:pPr>
          </w:p>
          <w:p w14:paraId="11790B02" w14:textId="77777777" w:rsidR="004B03CC" w:rsidRDefault="004B03CC" w:rsidP="002E0915">
            <w:pPr>
              <w:spacing w:after="200" w:line="276" w:lineRule="auto"/>
              <w:rPr>
                <w:rFonts w:ascii="Trade Gothic Next Light" w:eastAsiaTheme="minorHAnsi" w:hAnsi="Trade Gothic Next Light" w:cstheme="minorHAnsi"/>
                <w:sz w:val="20"/>
                <w:szCs w:val="20"/>
              </w:rPr>
            </w:pPr>
          </w:p>
          <w:p w14:paraId="25CE2CE3" w14:textId="77777777" w:rsidR="004B03CC" w:rsidRDefault="004B03CC" w:rsidP="002E0915">
            <w:pPr>
              <w:spacing w:after="200" w:line="276" w:lineRule="auto"/>
              <w:rPr>
                <w:rFonts w:ascii="Trade Gothic Next Light" w:eastAsiaTheme="minorHAnsi" w:hAnsi="Trade Gothic Next Light" w:cstheme="minorHAnsi"/>
                <w:sz w:val="20"/>
                <w:szCs w:val="20"/>
              </w:rPr>
            </w:pPr>
          </w:p>
          <w:p w14:paraId="2400729B" w14:textId="77777777" w:rsidR="004B03CC" w:rsidRDefault="004B03CC" w:rsidP="002E0915">
            <w:pPr>
              <w:spacing w:after="200" w:line="276" w:lineRule="auto"/>
              <w:rPr>
                <w:rFonts w:ascii="Trade Gothic Next Light" w:eastAsiaTheme="minorHAnsi" w:hAnsi="Trade Gothic Next Light" w:cstheme="minorHAnsi"/>
                <w:sz w:val="20"/>
                <w:szCs w:val="20"/>
              </w:rPr>
            </w:pPr>
          </w:p>
          <w:p w14:paraId="72D28CB9" w14:textId="77777777" w:rsidR="004B03CC" w:rsidRDefault="004B03CC" w:rsidP="002E0915">
            <w:pPr>
              <w:spacing w:after="200" w:line="276" w:lineRule="auto"/>
              <w:rPr>
                <w:rFonts w:ascii="Trade Gothic Next Light" w:eastAsiaTheme="minorHAnsi" w:hAnsi="Trade Gothic Next Light" w:cstheme="minorHAnsi"/>
                <w:sz w:val="20"/>
                <w:szCs w:val="20"/>
              </w:rPr>
            </w:pPr>
          </w:p>
          <w:p w14:paraId="102978FB" w14:textId="77777777" w:rsidR="004B03CC" w:rsidRDefault="004B03CC" w:rsidP="002E0915">
            <w:pPr>
              <w:spacing w:after="200" w:line="276" w:lineRule="auto"/>
              <w:rPr>
                <w:rFonts w:ascii="Trade Gothic Next Light" w:eastAsiaTheme="minorHAnsi" w:hAnsi="Trade Gothic Next Light" w:cstheme="minorHAnsi"/>
                <w:sz w:val="20"/>
                <w:szCs w:val="20"/>
              </w:rPr>
            </w:pPr>
          </w:p>
          <w:p w14:paraId="4D9C28BA" w14:textId="77777777" w:rsidR="004B03CC" w:rsidRDefault="004B03CC" w:rsidP="002E0915">
            <w:pPr>
              <w:spacing w:after="200" w:line="276" w:lineRule="auto"/>
              <w:rPr>
                <w:rFonts w:ascii="Trade Gothic Next Light" w:eastAsiaTheme="minorHAnsi" w:hAnsi="Trade Gothic Next Light" w:cstheme="minorHAnsi"/>
                <w:sz w:val="20"/>
                <w:szCs w:val="20"/>
              </w:rPr>
            </w:pPr>
          </w:p>
          <w:p w14:paraId="4DC844AC" w14:textId="5A8F926C" w:rsidR="004B03CC" w:rsidRPr="002C1BF7" w:rsidRDefault="004B03CC" w:rsidP="002E0915">
            <w:pPr>
              <w:spacing w:after="200" w:line="276" w:lineRule="auto"/>
              <w:rPr>
                <w:rFonts w:ascii="Trade Gothic Next Light" w:eastAsiaTheme="minorHAnsi" w:hAnsi="Trade Gothic Next Light" w:cstheme="minorHAnsi"/>
                <w:sz w:val="20"/>
                <w:szCs w:val="20"/>
              </w:rPr>
            </w:pPr>
          </w:p>
        </w:tc>
      </w:tr>
    </w:tbl>
    <w:p w14:paraId="6D4F805A" w14:textId="77777777" w:rsidR="00B56F08" w:rsidRDefault="00B56F08" w:rsidP="003500E9">
      <w:pPr>
        <w:spacing w:after="200" w:line="276" w:lineRule="auto"/>
        <w:rPr>
          <w:rFonts w:ascii="Trade Gothic Next Light" w:hAnsi="Trade Gothic Next Light"/>
        </w:rPr>
      </w:pPr>
    </w:p>
    <w:sectPr w:rsidR="00B56F08" w:rsidSect="008668D9">
      <w:headerReference w:type="default" r:id="rId11"/>
      <w:footerReference w:type="default" r:id="rId12"/>
      <w:pgSz w:w="11906" w:h="16838" w:code="9"/>
      <w:pgMar w:top="432" w:right="1466" w:bottom="288" w:left="1728" w:header="706" w:footer="5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EF8C0" w14:textId="77777777" w:rsidR="00E55E5A" w:rsidRDefault="00E55E5A" w:rsidP="008232E0">
      <w:r>
        <w:separator/>
      </w:r>
    </w:p>
  </w:endnote>
  <w:endnote w:type="continuationSeparator" w:id="0">
    <w:p w14:paraId="2A95809D" w14:textId="77777777" w:rsidR="00E55E5A" w:rsidRDefault="00E55E5A" w:rsidP="008232E0">
      <w:r>
        <w:continuationSeparator/>
      </w:r>
    </w:p>
  </w:endnote>
  <w:endnote w:type="continuationNotice" w:id="1">
    <w:p w14:paraId="29310975" w14:textId="77777777" w:rsidR="00E55E5A" w:rsidRDefault="00E55E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e Gothic Next Light">
    <w:altName w:val="Calibri"/>
    <w:charset w:val="00"/>
    <w:family w:val="swiss"/>
    <w:pitch w:val="variable"/>
    <w:sig w:usb0="8000002F" w:usb1="0000000A" w:usb2="00000000" w:usb3="00000000" w:csb0="0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e Gothic Next Rounded">
    <w:altName w:val="Calibri"/>
    <w:charset w:val="00"/>
    <w:family w:val="swiss"/>
    <w:pitch w:val="variable"/>
    <w:sig w:usb0="8000002F" w:usb1="0000000A" w:usb2="00000000" w:usb3="00000000" w:csb0="00000001" w:csb1="00000000"/>
  </w:font>
  <w:font w:name="TradeGothic LT">
    <w:panose1 w:val="02000503020000020004"/>
    <w:charset w:val="00"/>
    <w:family w:val="auto"/>
    <w:pitch w:val="variable"/>
    <w:sig w:usb0="80000027"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0573B" w14:textId="0F3A08B0" w:rsidR="00603372" w:rsidRPr="003C2C88" w:rsidRDefault="0033635A" w:rsidP="00B70F41">
    <w:pPr>
      <w:pStyle w:val="Footer"/>
      <w:ind w:right="-738"/>
      <w:jc w:val="right"/>
      <w:rPr>
        <w:rFonts w:ascii="TradeGothic LT" w:hAnsi="TradeGothic LT"/>
        <w:sz w:val="18"/>
        <w:szCs w:val="18"/>
      </w:rPr>
    </w:pPr>
    <w:r>
      <w:rPr>
        <w:rFonts w:ascii="TradeGothic LT" w:hAnsi="TradeGothic LT"/>
        <w:noProof/>
        <w:sz w:val="18"/>
        <w:szCs w:val="18"/>
      </w:rPr>
      <mc:AlternateContent>
        <mc:Choice Requires="wps">
          <w:drawing>
            <wp:anchor distT="0" distB="0" distL="114300" distR="114300" simplePos="0" relativeHeight="251658241" behindDoc="0" locked="0" layoutInCell="0" allowOverlap="1" wp14:anchorId="57236939" wp14:editId="39945D8A">
              <wp:simplePos x="0" y="0"/>
              <wp:positionH relativeFrom="page">
                <wp:align>right</wp:align>
              </wp:positionH>
              <wp:positionV relativeFrom="page">
                <wp:posOffset>10313238</wp:posOffset>
              </wp:positionV>
              <wp:extent cx="7560310" cy="273050"/>
              <wp:effectExtent l="0" t="0" r="0" b="12700"/>
              <wp:wrapNone/>
              <wp:docPr id="1" name="Text Box 1" descr="{&quot;HashCode&quot;:42041885,&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0ABD846" w14:textId="2D7BCA8E" w:rsidR="0033635A" w:rsidRPr="0033635A" w:rsidRDefault="0033635A" w:rsidP="0033635A">
                          <w:pPr>
                            <w:jc w:val="center"/>
                            <w:rPr>
                              <w:rFonts w:ascii="Calibri" w:hAnsi="Calibri" w:cs="Calibri"/>
                              <w:color w:val="000000"/>
                              <w:sz w:val="20"/>
                            </w:rPr>
                          </w:pPr>
                          <w:r w:rsidRPr="0033635A">
                            <w:rPr>
                              <w:rFonts w:ascii="Calibri" w:hAnsi="Calibri" w:cs="Calibri"/>
                              <w:color w:val="000000"/>
                              <w:sz w:val="20"/>
                            </w:rPr>
                            <w:t xml:space="preserve">Classification: Confidential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7236939" id="_x0000_t202" coordsize="21600,21600" o:spt="202" path="m,l,21600r21600,l21600,xe">
              <v:stroke joinstyle="miter"/>
              <v:path gradientshapeok="t" o:connecttype="rect"/>
            </v:shapetype>
            <v:shape id="Text Box 1" o:spid="_x0000_s1026" type="#_x0000_t202" alt="{&quot;HashCode&quot;:42041885,&quot;Height&quot;:841.0,&quot;Width&quot;:595.0,&quot;Placement&quot;:&quot;Footer&quot;,&quot;Index&quot;:&quot;Primary&quot;,&quot;Section&quot;:1,&quot;Top&quot;:0.0,&quot;Left&quot;:0.0}" style="position:absolute;left:0;text-align:left;margin-left:544.1pt;margin-top:812.05pt;width:595.3pt;height:21.5pt;z-index:251658241;visibility:visible;mso-wrap-style:square;mso-wrap-distance-left:9pt;mso-wrap-distance-top:0;mso-wrap-distance-right:9pt;mso-wrap-distance-bottom:0;mso-position-horizontal:right;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" o:allowincell="f" filled="f" stroked="f" strokeweight=".5pt">
              <v:textbox inset=",0,,0">
                <w:txbxContent>
                  <w:p w14:paraId="50ABD846" w14:textId="2D7BCA8E" w:rsidR="0033635A" w:rsidRPr="0033635A" w:rsidRDefault="0033635A" w:rsidP="0033635A">
                    <w:pPr>
                      <w:jc w:val="center"/>
                      <w:rPr>
                        <w:rFonts w:ascii="Calibri" w:hAnsi="Calibri" w:cs="Calibri"/>
                        <w:color w:val="000000"/>
                        <w:sz w:val="20"/>
                      </w:rPr>
                    </w:pPr>
                    <w:r w:rsidRPr="0033635A">
                      <w:rPr>
                        <w:rFonts w:ascii="Calibri" w:hAnsi="Calibri" w:cs="Calibri"/>
                        <w:color w:val="000000"/>
                        <w:sz w:val="20"/>
                      </w:rPr>
                      <w:t xml:space="preserve">Classification: Confidential </w:t>
                    </w:r>
                  </w:p>
                </w:txbxContent>
              </v:textbox>
              <w10:wrap anchorx="page" anchory="page"/>
            </v:shape>
          </w:pict>
        </mc:Fallback>
      </mc:AlternateContent>
    </w:r>
    <w:r w:rsidR="00B70F41">
      <w:rPr>
        <w:rFonts w:ascii="TradeGothic LT" w:hAnsi="TradeGothic LT"/>
        <w:sz w:val="18"/>
        <w:szCs w:val="18"/>
      </w:rPr>
      <w:t>Domino’s Job Description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A2E31" w14:textId="77777777" w:rsidR="00E55E5A" w:rsidRDefault="00E55E5A" w:rsidP="008232E0">
      <w:r>
        <w:separator/>
      </w:r>
    </w:p>
  </w:footnote>
  <w:footnote w:type="continuationSeparator" w:id="0">
    <w:p w14:paraId="71C16B51" w14:textId="77777777" w:rsidR="00E55E5A" w:rsidRDefault="00E55E5A" w:rsidP="008232E0">
      <w:r>
        <w:continuationSeparator/>
      </w:r>
    </w:p>
  </w:footnote>
  <w:footnote w:type="continuationNotice" w:id="1">
    <w:p w14:paraId="1ECADE08" w14:textId="77777777" w:rsidR="00E55E5A" w:rsidRDefault="00E55E5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Look w:val="04A0" w:firstRow="1" w:lastRow="0" w:firstColumn="1" w:lastColumn="0" w:noHBand="0" w:noVBand="1"/>
    </w:tblPr>
    <w:tblGrid>
      <w:gridCol w:w="8604"/>
    </w:tblGrid>
    <w:tr w:rsidR="00603372" w:rsidRPr="00211E36" w14:paraId="38B020A2" w14:textId="77777777" w:rsidTr="00EE6780">
      <w:tc>
        <w:tcPr>
          <w:tcW w:w="8931" w:type="dxa"/>
          <w:tcBorders>
            <w:bottom w:val="single" w:sz="12" w:space="0" w:color="1F497D"/>
          </w:tcBorders>
        </w:tcPr>
        <w:p w14:paraId="34BC5907" w14:textId="36BD330E" w:rsidR="00603372" w:rsidRPr="00211E36" w:rsidRDefault="00603372" w:rsidP="00EE6780">
          <w:pPr>
            <w:rPr>
              <w:rFonts w:eastAsia="Calibri"/>
              <w:sz w:val="16"/>
              <w:szCs w:val="16"/>
            </w:rPr>
          </w:pPr>
        </w:p>
      </w:tc>
    </w:tr>
    <w:tr w:rsidR="00603372" w:rsidRPr="00211E36" w14:paraId="63F6DBDA" w14:textId="77777777" w:rsidTr="00EE6780">
      <w:tc>
        <w:tcPr>
          <w:tcW w:w="8931" w:type="dxa"/>
          <w:tcBorders>
            <w:top w:val="single" w:sz="12" w:space="0" w:color="1F497D"/>
            <w:bottom w:val="single" w:sz="12" w:space="0" w:color="1F497D"/>
          </w:tcBorders>
          <w:vAlign w:val="center"/>
        </w:tcPr>
        <w:p w14:paraId="57E0BE71" w14:textId="29DBF1FA" w:rsidR="00603372" w:rsidRPr="002B5A8B" w:rsidRDefault="00BB4CFD" w:rsidP="00AB2B5C">
          <w:pPr>
            <w:pStyle w:val="Heading7"/>
            <w:spacing w:before="0" w:after="0" w:line="240" w:lineRule="auto"/>
            <w:jc w:val="center"/>
            <w:rPr>
              <w:rFonts w:ascii="Trade Gothic Next Light" w:eastAsia="Calibri" w:hAnsi="Trade Gothic Next Light"/>
              <w:sz w:val="28"/>
              <w:szCs w:val="28"/>
              <w:lang w:eastAsia="en-US"/>
            </w:rPr>
          </w:pPr>
          <w:r w:rsidRPr="002B5A8B">
            <w:rPr>
              <w:rFonts w:ascii="Trade Gothic Next Light" w:eastAsia="Calibri" w:hAnsi="Trade Gothic Next Light"/>
              <w:sz w:val="28"/>
              <w:szCs w:val="28"/>
              <w:lang w:eastAsia="en-US"/>
            </w:rPr>
            <w:t xml:space="preserve">Domino’s Pizza </w:t>
          </w:r>
          <w:r w:rsidR="00EB0FB0">
            <w:rPr>
              <w:rFonts w:ascii="Trade Gothic Next Light" w:eastAsia="Calibri" w:hAnsi="Trade Gothic Next Light"/>
              <w:sz w:val="28"/>
              <w:szCs w:val="28"/>
              <w:lang w:eastAsia="en-US"/>
            </w:rPr>
            <w:t>UK &amp; Ireland</w:t>
          </w:r>
          <w:r w:rsidR="00682221">
            <w:rPr>
              <w:rFonts w:ascii="Trade Gothic Next Light" w:eastAsia="Calibri" w:hAnsi="Trade Gothic Next Light"/>
              <w:sz w:val="28"/>
              <w:szCs w:val="28"/>
              <w:lang w:eastAsia="en-US"/>
            </w:rPr>
            <w:t xml:space="preserve"> </w:t>
          </w:r>
          <w:r w:rsidR="00EA2E98">
            <w:rPr>
              <w:rFonts w:ascii="Trade Gothic Next Light" w:eastAsia="Calibri" w:hAnsi="Trade Gothic Next Light"/>
              <w:sz w:val="28"/>
              <w:szCs w:val="28"/>
              <w:lang w:eastAsia="en-US"/>
            </w:rPr>
            <w:t xml:space="preserve">| </w:t>
          </w:r>
          <w:r w:rsidR="002F26B7">
            <w:rPr>
              <w:rFonts w:ascii="Trade Gothic Next Light" w:eastAsia="Calibri" w:hAnsi="Trade Gothic Next Light"/>
              <w:sz w:val="28"/>
              <w:szCs w:val="28"/>
              <w:lang w:eastAsia="en-US"/>
            </w:rPr>
            <w:t>Job Description</w:t>
          </w:r>
        </w:p>
      </w:tc>
    </w:tr>
    <w:tr w:rsidR="00603372" w:rsidRPr="00211E36" w14:paraId="5F0CE0F9" w14:textId="77777777" w:rsidTr="00EE6780">
      <w:trPr>
        <w:trHeight w:val="50"/>
      </w:trPr>
      <w:tc>
        <w:tcPr>
          <w:tcW w:w="8931" w:type="dxa"/>
          <w:tcBorders>
            <w:top w:val="single" w:sz="12" w:space="0" w:color="1F497D"/>
          </w:tcBorders>
        </w:tcPr>
        <w:p w14:paraId="105D1C21" w14:textId="77777777" w:rsidR="00603372" w:rsidRPr="00477923" w:rsidRDefault="00603372" w:rsidP="00EE6780">
          <w:pPr>
            <w:pStyle w:val="Header"/>
            <w:rPr>
              <w:rFonts w:eastAsia="Calibri"/>
              <w:sz w:val="16"/>
              <w:szCs w:val="16"/>
            </w:rPr>
          </w:pPr>
        </w:p>
      </w:tc>
    </w:tr>
  </w:tbl>
  <w:p w14:paraId="0C1F9923" w14:textId="135C8072" w:rsidR="00603372" w:rsidRPr="00363344" w:rsidRDefault="00BA13D1" w:rsidP="002E61C8">
    <w:pPr>
      <w:pStyle w:val="Header"/>
      <w:rPr>
        <w:rFonts w:ascii="TradeGothic LT" w:hAnsi="TradeGothic LT"/>
        <w:color w:val="000000" w:themeColor="text1"/>
        <w:sz w:val="16"/>
        <w:szCs w:val="16"/>
      </w:rPr>
    </w:pPr>
    <w:r>
      <w:rPr>
        <w:rFonts w:eastAsia="Calibri"/>
        <w:noProof/>
        <w:sz w:val="16"/>
        <w:szCs w:val="16"/>
        <w:lang w:eastAsia="en-GB"/>
      </w:rPr>
      <w:drawing>
        <wp:anchor distT="0" distB="0" distL="114300" distR="114300" simplePos="0" relativeHeight="251658240" behindDoc="0" locked="0" layoutInCell="1" allowOverlap="1" wp14:anchorId="16CDE841" wp14:editId="5EB85F84">
          <wp:simplePos x="0" y="0"/>
          <wp:positionH relativeFrom="leftMargin">
            <wp:align>right</wp:align>
          </wp:positionH>
          <wp:positionV relativeFrom="paragraph">
            <wp:posOffset>-672465</wp:posOffset>
          </wp:positionV>
          <wp:extent cx="533400" cy="533400"/>
          <wp:effectExtent l="0" t="0" r="0" b="0"/>
          <wp:wrapNone/>
          <wp:docPr id="1772471228" name="Picture 1772471228" descr="RGB_Blue_Type_Tile_Only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B_Blue_Type_Tile_Only_Small.jpg"/>
                  <pic:cNvPicPr/>
                </pic:nvPicPr>
                <pic:blipFill>
                  <a:blip r:embed="rId1"/>
                  <a:stretch>
                    <a:fillRect/>
                  </a:stretch>
                </pic:blipFill>
                <pic:spPr>
                  <a:xfrm>
                    <a:off x="0" y="0"/>
                    <a:ext cx="533400" cy="533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44672"/>
    <w:multiLevelType w:val="hybridMultilevel"/>
    <w:tmpl w:val="849E4560"/>
    <w:lvl w:ilvl="0" w:tplc="ED28BAB6">
      <w:numFmt w:val="bullet"/>
      <w:lvlText w:val="•"/>
      <w:lvlJc w:val="left"/>
      <w:pPr>
        <w:ind w:left="1080" w:hanging="720"/>
      </w:pPr>
      <w:rPr>
        <w:rFonts w:ascii="Trade Gothic Next Light" w:eastAsiaTheme="minorHAnsi" w:hAnsi="Trade Gothic Next Light"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EE150D"/>
    <w:multiLevelType w:val="hybridMultilevel"/>
    <w:tmpl w:val="EC3696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474390"/>
    <w:multiLevelType w:val="hybridMultilevel"/>
    <w:tmpl w:val="C00AC7EA"/>
    <w:lvl w:ilvl="0" w:tplc="08090001">
      <w:start w:val="1"/>
      <w:numFmt w:val="bullet"/>
      <w:lvlText w:val=""/>
      <w:lvlJc w:val="left"/>
      <w:pPr>
        <w:ind w:left="855" w:hanging="360"/>
      </w:pPr>
      <w:rPr>
        <w:rFonts w:ascii="Symbol" w:hAnsi="Symbol" w:hint="default"/>
      </w:rPr>
    </w:lvl>
    <w:lvl w:ilvl="1" w:tplc="08090003" w:tentative="1">
      <w:start w:val="1"/>
      <w:numFmt w:val="bullet"/>
      <w:lvlText w:val="o"/>
      <w:lvlJc w:val="left"/>
      <w:pPr>
        <w:ind w:left="1575" w:hanging="360"/>
      </w:pPr>
      <w:rPr>
        <w:rFonts w:ascii="Courier New" w:hAnsi="Courier New" w:cs="Courier New" w:hint="default"/>
      </w:rPr>
    </w:lvl>
    <w:lvl w:ilvl="2" w:tplc="08090005" w:tentative="1">
      <w:start w:val="1"/>
      <w:numFmt w:val="bullet"/>
      <w:lvlText w:val=""/>
      <w:lvlJc w:val="left"/>
      <w:pPr>
        <w:ind w:left="2295" w:hanging="360"/>
      </w:pPr>
      <w:rPr>
        <w:rFonts w:ascii="Wingdings" w:hAnsi="Wingdings" w:hint="default"/>
      </w:rPr>
    </w:lvl>
    <w:lvl w:ilvl="3" w:tplc="08090001" w:tentative="1">
      <w:start w:val="1"/>
      <w:numFmt w:val="bullet"/>
      <w:lvlText w:val=""/>
      <w:lvlJc w:val="left"/>
      <w:pPr>
        <w:ind w:left="3015" w:hanging="360"/>
      </w:pPr>
      <w:rPr>
        <w:rFonts w:ascii="Symbol" w:hAnsi="Symbol" w:hint="default"/>
      </w:rPr>
    </w:lvl>
    <w:lvl w:ilvl="4" w:tplc="08090003" w:tentative="1">
      <w:start w:val="1"/>
      <w:numFmt w:val="bullet"/>
      <w:lvlText w:val="o"/>
      <w:lvlJc w:val="left"/>
      <w:pPr>
        <w:ind w:left="3735" w:hanging="360"/>
      </w:pPr>
      <w:rPr>
        <w:rFonts w:ascii="Courier New" w:hAnsi="Courier New" w:cs="Courier New" w:hint="default"/>
      </w:rPr>
    </w:lvl>
    <w:lvl w:ilvl="5" w:tplc="08090005" w:tentative="1">
      <w:start w:val="1"/>
      <w:numFmt w:val="bullet"/>
      <w:lvlText w:val=""/>
      <w:lvlJc w:val="left"/>
      <w:pPr>
        <w:ind w:left="4455" w:hanging="360"/>
      </w:pPr>
      <w:rPr>
        <w:rFonts w:ascii="Wingdings" w:hAnsi="Wingdings" w:hint="default"/>
      </w:rPr>
    </w:lvl>
    <w:lvl w:ilvl="6" w:tplc="08090001" w:tentative="1">
      <w:start w:val="1"/>
      <w:numFmt w:val="bullet"/>
      <w:lvlText w:val=""/>
      <w:lvlJc w:val="left"/>
      <w:pPr>
        <w:ind w:left="5175" w:hanging="360"/>
      </w:pPr>
      <w:rPr>
        <w:rFonts w:ascii="Symbol" w:hAnsi="Symbol" w:hint="default"/>
      </w:rPr>
    </w:lvl>
    <w:lvl w:ilvl="7" w:tplc="08090003" w:tentative="1">
      <w:start w:val="1"/>
      <w:numFmt w:val="bullet"/>
      <w:lvlText w:val="o"/>
      <w:lvlJc w:val="left"/>
      <w:pPr>
        <w:ind w:left="5895" w:hanging="360"/>
      </w:pPr>
      <w:rPr>
        <w:rFonts w:ascii="Courier New" w:hAnsi="Courier New" w:cs="Courier New" w:hint="default"/>
      </w:rPr>
    </w:lvl>
    <w:lvl w:ilvl="8" w:tplc="08090005" w:tentative="1">
      <w:start w:val="1"/>
      <w:numFmt w:val="bullet"/>
      <w:lvlText w:val=""/>
      <w:lvlJc w:val="left"/>
      <w:pPr>
        <w:ind w:left="6615" w:hanging="360"/>
      </w:pPr>
      <w:rPr>
        <w:rFonts w:ascii="Wingdings" w:hAnsi="Wingdings" w:hint="default"/>
      </w:rPr>
    </w:lvl>
  </w:abstractNum>
  <w:abstractNum w:abstractNumId="3" w15:restartNumberingAfterBreak="0">
    <w:nsid w:val="27121CA4"/>
    <w:multiLevelType w:val="hybridMultilevel"/>
    <w:tmpl w:val="4D66A362"/>
    <w:lvl w:ilvl="0" w:tplc="D9705CC0">
      <w:start w:val="1"/>
      <w:numFmt w:val="decimal"/>
      <w:lvlText w:val="%1."/>
      <w:lvlJc w:val="left"/>
      <w:pPr>
        <w:ind w:left="720" w:hanging="360"/>
      </w:pPr>
      <w:rPr>
        <w:rFonts w:eastAsia="Times New Roman" w:cs="Times New Roman" w:hint="default"/>
        <w:color w:val="00000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EB936BE"/>
    <w:multiLevelType w:val="hybridMultilevel"/>
    <w:tmpl w:val="2132F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241382"/>
    <w:multiLevelType w:val="multilevel"/>
    <w:tmpl w:val="3D681C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B24260"/>
    <w:multiLevelType w:val="hybridMultilevel"/>
    <w:tmpl w:val="B088F1D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7" w15:restartNumberingAfterBreak="0">
    <w:nsid w:val="3C444C6B"/>
    <w:multiLevelType w:val="hybridMultilevel"/>
    <w:tmpl w:val="E08CFC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8E1F7F"/>
    <w:multiLevelType w:val="hybridMultilevel"/>
    <w:tmpl w:val="C004C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2721E0"/>
    <w:multiLevelType w:val="hybridMultilevel"/>
    <w:tmpl w:val="6D5A8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41E3891"/>
    <w:multiLevelType w:val="hybridMultilevel"/>
    <w:tmpl w:val="B78AA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7DD7AEB"/>
    <w:multiLevelType w:val="hybridMultilevel"/>
    <w:tmpl w:val="97089656"/>
    <w:lvl w:ilvl="0" w:tplc="E40C6448">
      <w:start w:val="1"/>
      <w:numFmt w:val="bullet"/>
      <w:lvlText w:val="•"/>
      <w:lvlJc w:val="left"/>
      <w:pPr>
        <w:tabs>
          <w:tab w:val="num" w:pos="720"/>
        </w:tabs>
        <w:ind w:left="720" w:hanging="360"/>
      </w:pPr>
      <w:rPr>
        <w:rFonts w:ascii="Arial" w:hAnsi="Arial" w:hint="default"/>
      </w:rPr>
    </w:lvl>
    <w:lvl w:ilvl="1" w:tplc="8BEAF586" w:tentative="1">
      <w:start w:val="1"/>
      <w:numFmt w:val="bullet"/>
      <w:lvlText w:val="•"/>
      <w:lvlJc w:val="left"/>
      <w:pPr>
        <w:tabs>
          <w:tab w:val="num" w:pos="1440"/>
        </w:tabs>
        <w:ind w:left="1440" w:hanging="360"/>
      </w:pPr>
      <w:rPr>
        <w:rFonts w:ascii="Arial" w:hAnsi="Arial" w:hint="default"/>
      </w:rPr>
    </w:lvl>
    <w:lvl w:ilvl="2" w:tplc="AFEEF39E" w:tentative="1">
      <w:start w:val="1"/>
      <w:numFmt w:val="bullet"/>
      <w:lvlText w:val="•"/>
      <w:lvlJc w:val="left"/>
      <w:pPr>
        <w:tabs>
          <w:tab w:val="num" w:pos="2160"/>
        </w:tabs>
        <w:ind w:left="2160" w:hanging="360"/>
      </w:pPr>
      <w:rPr>
        <w:rFonts w:ascii="Arial" w:hAnsi="Arial" w:hint="default"/>
      </w:rPr>
    </w:lvl>
    <w:lvl w:ilvl="3" w:tplc="ACCC88AE" w:tentative="1">
      <w:start w:val="1"/>
      <w:numFmt w:val="bullet"/>
      <w:lvlText w:val="•"/>
      <w:lvlJc w:val="left"/>
      <w:pPr>
        <w:tabs>
          <w:tab w:val="num" w:pos="2880"/>
        </w:tabs>
        <w:ind w:left="2880" w:hanging="360"/>
      </w:pPr>
      <w:rPr>
        <w:rFonts w:ascii="Arial" w:hAnsi="Arial" w:hint="default"/>
      </w:rPr>
    </w:lvl>
    <w:lvl w:ilvl="4" w:tplc="DB5E51AE" w:tentative="1">
      <w:start w:val="1"/>
      <w:numFmt w:val="bullet"/>
      <w:lvlText w:val="•"/>
      <w:lvlJc w:val="left"/>
      <w:pPr>
        <w:tabs>
          <w:tab w:val="num" w:pos="3600"/>
        </w:tabs>
        <w:ind w:left="3600" w:hanging="360"/>
      </w:pPr>
      <w:rPr>
        <w:rFonts w:ascii="Arial" w:hAnsi="Arial" w:hint="default"/>
      </w:rPr>
    </w:lvl>
    <w:lvl w:ilvl="5" w:tplc="062AE558" w:tentative="1">
      <w:start w:val="1"/>
      <w:numFmt w:val="bullet"/>
      <w:lvlText w:val="•"/>
      <w:lvlJc w:val="left"/>
      <w:pPr>
        <w:tabs>
          <w:tab w:val="num" w:pos="4320"/>
        </w:tabs>
        <w:ind w:left="4320" w:hanging="360"/>
      </w:pPr>
      <w:rPr>
        <w:rFonts w:ascii="Arial" w:hAnsi="Arial" w:hint="default"/>
      </w:rPr>
    </w:lvl>
    <w:lvl w:ilvl="6" w:tplc="1D580920" w:tentative="1">
      <w:start w:val="1"/>
      <w:numFmt w:val="bullet"/>
      <w:lvlText w:val="•"/>
      <w:lvlJc w:val="left"/>
      <w:pPr>
        <w:tabs>
          <w:tab w:val="num" w:pos="5040"/>
        </w:tabs>
        <w:ind w:left="5040" w:hanging="360"/>
      </w:pPr>
      <w:rPr>
        <w:rFonts w:ascii="Arial" w:hAnsi="Arial" w:hint="default"/>
      </w:rPr>
    </w:lvl>
    <w:lvl w:ilvl="7" w:tplc="8E74A586" w:tentative="1">
      <w:start w:val="1"/>
      <w:numFmt w:val="bullet"/>
      <w:lvlText w:val="•"/>
      <w:lvlJc w:val="left"/>
      <w:pPr>
        <w:tabs>
          <w:tab w:val="num" w:pos="5760"/>
        </w:tabs>
        <w:ind w:left="5760" w:hanging="360"/>
      </w:pPr>
      <w:rPr>
        <w:rFonts w:ascii="Arial" w:hAnsi="Arial" w:hint="default"/>
      </w:rPr>
    </w:lvl>
    <w:lvl w:ilvl="8" w:tplc="8402C2E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62EE1F49"/>
    <w:multiLevelType w:val="hybridMultilevel"/>
    <w:tmpl w:val="7458BB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65A47E40"/>
    <w:multiLevelType w:val="hybridMultilevel"/>
    <w:tmpl w:val="3E441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FA2C46"/>
    <w:multiLevelType w:val="hybridMultilevel"/>
    <w:tmpl w:val="02B0552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5" w15:restartNumberingAfterBreak="0">
    <w:nsid w:val="6DF51A81"/>
    <w:multiLevelType w:val="hybridMultilevel"/>
    <w:tmpl w:val="E7EE5C3C"/>
    <w:lvl w:ilvl="0" w:tplc="DC0AFA3A">
      <w:start w:val="1"/>
      <w:numFmt w:val="bullet"/>
      <w:lvlText w:val="•"/>
      <w:lvlJc w:val="left"/>
      <w:pPr>
        <w:tabs>
          <w:tab w:val="num" w:pos="720"/>
        </w:tabs>
        <w:ind w:left="720" w:hanging="360"/>
      </w:pPr>
      <w:rPr>
        <w:rFonts w:ascii="Arial" w:hAnsi="Arial" w:hint="default"/>
      </w:rPr>
    </w:lvl>
    <w:lvl w:ilvl="1" w:tplc="4BB6E8B4" w:tentative="1">
      <w:start w:val="1"/>
      <w:numFmt w:val="bullet"/>
      <w:lvlText w:val="•"/>
      <w:lvlJc w:val="left"/>
      <w:pPr>
        <w:tabs>
          <w:tab w:val="num" w:pos="1440"/>
        </w:tabs>
        <w:ind w:left="1440" w:hanging="360"/>
      </w:pPr>
      <w:rPr>
        <w:rFonts w:ascii="Arial" w:hAnsi="Arial" w:hint="default"/>
      </w:rPr>
    </w:lvl>
    <w:lvl w:ilvl="2" w:tplc="F1E8DCDC" w:tentative="1">
      <w:start w:val="1"/>
      <w:numFmt w:val="bullet"/>
      <w:lvlText w:val="•"/>
      <w:lvlJc w:val="left"/>
      <w:pPr>
        <w:tabs>
          <w:tab w:val="num" w:pos="2160"/>
        </w:tabs>
        <w:ind w:left="2160" w:hanging="360"/>
      </w:pPr>
      <w:rPr>
        <w:rFonts w:ascii="Arial" w:hAnsi="Arial" w:hint="default"/>
      </w:rPr>
    </w:lvl>
    <w:lvl w:ilvl="3" w:tplc="9C0C00D0" w:tentative="1">
      <w:start w:val="1"/>
      <w:numFmt w:val="bullet"/>
      <w:lvlText w:val="•"/>
      <w:lvlJc w:val="left"/>
      <w:pPr>
        <w:tabs>
          <w:tab w:val="num" w:pos="2880"/>
        </w:tabs>
        <w:ind w:left="2880" w:hanging="360"/>
      </w:pPr>
      <w:rPr>
        <w:rFonts w:ascii="Arial" w:hAnsi="Arial" w:hint="default"/>
      </w:rPr>
    </w:lvl>
    <w:lvl w:ilvl="4" w:tplc="633C934A" w:tentative="1">
      <w:start w:val="1"/>
      <w:numFmt w:val="bullet"/>
      <w:lvlText w:val="•"/>
      <w:lvlJc w:val="left"/>
      <w:pPr>
        <w:tabs>
          <w:tab w:val="num" w:pos="3600"/>
        </w:tabs>
        <w:ind w:left="3600" w:hanging="360"/>
      </w:pPr>
      <w:rPr>
        <w:rFonts w:ascii="Arial" w:hAnsi="Arial" w:hint="default"/>
      </w:rPr>
    </w:lvl>
    <w:lvl w:ilvl="5" w:tplc="245411E6" w:tentative="1">
      <w:start w:val="1"/>
      <w:numFmt w:val="bullet"/>
      <w:lvlText w:val="•"/>
      <w:lvlJc w:val="left"/>
      <w:pPr>
        <w:tabs>
          <w:tab w:val="num" w:pos="4320"/>
        </w:tabs>
        <w:ind w:left="4320" w:hanging="360"/>
      </w:pPr>
      <w:rPr>
        <w:rFonts w:ascii="Arial" w:hAnsi="Arial" w:hint="default"/>
      </w:rPr>
    </w:lvl>
    <w:lvl w:ilvl="6" w:tplc="06203410" w:tentative="1">
      <w:start w:val="1"/>
      <w:numFmt w:val="bullet"/>
      <w:lvlText w:val="•"/>
      <w:lvlJc w:val="left"/>
      <w:pPr>
        <w:tabs>
          <w:tab w:val="num" w:pos="5040"/>
        </w:tabs>
        <w:ind w:left="5040" w:hanging="360"/>
      </w:pPr>
      <w:rPr>
        <w:rFonts w:ascii="Arial" w:hAnsi="Arial" w:hint="default"/>
      </w:rPr>
    </w:lvl>
    <w:lvl w:ilvl="7" w:tplc="B5CA9A56" w:tentative="1">
      <w:start w:val="1"/>
      <w:numFmt w:val="bullet"/>
      <w:lvlText w:val="•"/>
      <w:lvlJc w:val="left"/>
      <w:pPr>
        <w:tabs>
          <w:tab w:val="num" w:pos="5760"/>
        </w:tabs>
        <w:ind w:left="5760" w:hanging="360"/>
      </w:pPr>
      <w:rPr>
        <w:rFonts w:ascii="Arial" w:hAnsi="Arial" w:hint="default"/>
      </w:rPr>
    </w:lvl>
    <w:lvl w:ilvl="8" w:tplc="7EA030BE"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7172602F"/>
    <w:multiLevelType w:val="hybridMultilevel"/>
    <w:tmpl w:val="BD003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6C656D6"/>
    <w:multiLevelType w:val="hybridMultilevel"/>
    <w:tmpl w:val="21844036"/>
    <w:lvl w:ilvl="0" w:tplc="E2C2EDC0">
      <w:start w:val="1"/>
      <w:numFmt w:val="bullet"/>
      <w:lvlText w:val="•"/>
      <w:lvlJc w:val="left"/>
      <w:pPr>
        <w:tabs>
          <w:tab w:val="num" w:pos="720"/>
        </w:tabs>
        <w:ind w:left="720" w:hanging="360"/>
      </w:pPr>
      <w:rPr>
        <w:rFonts w:ascii="Arial" w:hAnsi="Arial" w:hint="default"/>
      </w:rPr>
    </w:lvl>
    <w:lvl w:ilvl="1" w:tplc="9CDE771C" w:tentative="1">
      <w:start w:val="1"/>
      <w:numFmt w:val="bullet"/>
      <w:lvlText w:val="•"/>
      <w:lvlJc w:val="left"/>
      <w:pPr>
        <w:tabs>
          <w:tab w:val="num" w:pos="1440"/>
        </w:tabs>
        <w:ind w:left="1440" w:hanging="360"/>
      </w:pPr>
      <w:rPr>
        <w:rFonts w:ascii="Arial" w:hAnsi="Arial" w:hint="default"/>
      </w:rPr>
    </w:lvl>
    <w:lvl w:ilvl="2" w:tplc="DB087FD8" w:tentative="1">
      <w:start w:val="1"/>
      <w:numFmt w:val="bullet"/>
      <w:lvlText w:val="•"/>
      <w:lvlJc w:val="left"/>
      <w:pPr>
        <w:tabs>
          <w:tab w:val="num" w:pos="2160"/>
        </w:tabs>
        <w:ind w:left="2160" w:hanging="360"/>
      </w:pPr>
      <w:rPr>
        <w:rFonts w:ascii="Arial" w:hAnsi="Arial" w:hint="default"/>
      </w:rPr>
    </w:lvl>
    <w:lvl w:ilvl="3" w:tplc="F16080AA" w:tentative="1">
      <w:start w:val="1"/>
      <w:numFmt w:val="bullet"/>
      <w:lvlText w:val="•"/>
      <w:lvlJc w:val="left"/>
      <w:pPr>
        <w:tabs>
          <w:tab w:val="num" w:pos="2880"/>
        </w:tabs>
        <w:ind w:left="2880" w:hanging="360"/>
      </w:pPr>
      <w:rPr>
        <w:rFonts w:ascii="Arial" w:hAnsi="Arial" w:hint="default"/>
      </w:rPr>
    </w:lvl>
    <w:lvl w:ilvl="4" w:tplc="8AA43F74" w:tentative="1">
      <w:start w:val="1"/>
      <w:numFmt w:val="bullet"/>
      <w:lvlText w:val="•"/>
      <w:lvlJc w:val="left"/>
      <w:pPr>
        <w:tabs>
          <w:tab w:val="num" w:pos="3600"/>
        </w:tabs>
        <w:ind w:left="3600" w:hanging="360"/>
      </w:pPr>
      <w:rPr>
        <w:rFonts w:ascii="Arial" w:hAnsi="Arial" w:hint="default"/>
      </w:rPr>
    </w:lvl>
    <w:lvl w:ilvl="5" w:tplc="AE14CAFC" w:tentative="1">
      <w:start w:val="1"/>
      <w:numFmt w:val="bullet"/>
      <w:lvlText w:val="•"/>
      <w:lvlJc w:val="left"/>
      <w:pPr>
        <w:tabs>
          <w:tab w:val="num" w:pos="4320"/>
        </w:tabs>
        <w:ind w:left="4320" w:hanging="360"/>
      </w:pPr>
      <w:rPr>
        <w:rFonts w:ascii="Arial" w:hAnsi="Arial" w:hint="default"/>
      </w:rPr>
    </w:lvl>
    <w:lvl w:ilvl="6" w:tplc="B4A83C6A" w:tentative="1">
      <w:start w:val="1"/>
      <w:numFmt w:val="bullet"/>
      <w:lvlText w:val="•"/>
      <w:lvlJc w:val="left"/>
      <w:pPr>
        <w:tabs>
          <w:tab w:val="num" w:pos="5040"/>
        </w:tabs>
        <w:ind w:left="5040" w:hanging="360"/>
      </w:pPr>
      <w:rPr>
        <w:rFonts w:ascii="Arial" w:hAnsi="Arial" w:hint="default"/>
      </w:rPr>
    </w:lvl>
    <w:lvl w:ilvl="7" w:tplc="416C4FAE" w:tentative="1">
      <w:start w:val="1"/>
      <w:numFmt w:val="bullet"/>
      <w:lvlText w:val="•"/>
      <w:lvlJc w:val="left"/>
      <w:pPr>
        <w:tabs>
          <w:tab w:val="num" w:pos="5760"/>
        </w:tabs>
        <w:ind w:left="5760" w:hanging="360"/>
      </w:pPr>
      <w:rPr>
        <w:rFonts w:ascii="Arial" w:hAnsi="Arial" w:hint="default"/>
      </w:rPr>
    </w:lvl>
    <w:lvl w:ilvl="8" w:tplc="5FEEA816" w:tentative="1">
      <w:start w:val="1"/>
      <w:numFmt w:val="bullet"/>
      <w:lvlText w:val="•"/>
      <w:lvlJc w:val="left"/>
      <w:pPr>
        <w:tabs>
          <w:tab w:val="num" w:pos="6480"/>
        </w:tabs>
        <w:ind w:left="6480" w:hanging="360"/>
      </w:pPr>
      <w:rPr>
        <w:rFonts w:ascii="Arial" w:hAnsi="Arial" w:hint="default"/>
      </w:rPr>
    </w:lvl>
  </w:abstractNum>
  <w:num w:numId="1" w16cid:durableId="1247105087">
    <w:abstractNumId w:val="9"/>
  </w:num>
  <w:num w:numId="2" w16cid:durableId="345834820">
    <w:abstractNumId w:val="4"/>
  </w:num>
  <w:num w:numId="3" w16cid:durableId="1217743165">
    <w:abstractNumId w:val="3"/>
  </w:num>
  <w:num w:numId="4" w16cid:durableId="1865822122">
    <w:abstractNumId w:val="10"/>
  </w:num>
  <w:num w:numId="5" w16cid:durableId="1777629548">
    <w:abstractNumId w:val="0"/>
  </w:num>
  <w:num w:numId="6" w16cid:durableId="1479033205">
    <w:abstractNumId w:val="5"/>
  </w:num>
  <w:num w:numId="7" w16cid:durableId="1596211446">
    <w:abstractNumId w:val="13"/>
  </w:num>
  <w:num w:numId="8" w16cid:durableId="1057897086">
    <w:abstractNumId w:val="11"/>
  </w:num>
  <w:num w:numId="9" w16cid:durableId="954749035">
    <w:abstractNumId w:val="15"/>
  </w:num>
  <w:num w:numId="10" w16cid:durableId="1389186138">
    <w:abstractNumId w:val="17"/>
  </w:num>
  <w:num w:numId="11" w16cid:durableId="1375034777">
    <w:abstractNumId w:val="7"/>
  </w:num>
  <w:num w:numId="12" w16cid:durableId="2110542285">
    <w:abstractNumId w:val="1"/>
  </w:num>
  <w:num w:numId="13" w16cid:durableId="257056900">
    <w:abstractNumId w:val="16"/>
  </w:num>
  <w:num w:numId="14" w16cid:durableId="1054932994">
    <w:abstractNumId w:val="14"/>
  </w:num>
  <w:num w:numId="15" w16cid:durableId="143620954">
    <w:abstractNumId w:val="2"/>
  </w:num>
  <w:num w:numId="16" w16cid:durableId="1683357790">
    <w:abstractNumId w:val="6"/>
  </w:num>
  <w:num w:numId="17" w16cid:durableId="2025009186">
    <w:abstractNumId w:val="8"/>
  </w:num>
  <w:num w:numId="18" w16cid:durableId="4478185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63C"/>
    <w:rsid w:val="00005DC6"/>
    <w:rsid w:val="00006F78"/>
    <w:rsid w:val="0001140E"/>
    <w:rsid w:val="00015447"/>
    <w:rsid w:val="000157A0"/>
    <w:rsid w:val="000160BE"/>
    <w:rsid w:val="00021934"/>
    <w:rsid w:val="00025488"/>
    <w:rsid w:val="000267D7"/>
    <w:rsid w:val="00027ABD"/>
    <w:rsid w:val="00031193"/>
    <w:rsid w:val="000461AD"/>
    <w:rsid w:val="000501B7"/>
    <w:rsid w:val="00052D73"/>
    <w:rsid w:val="0006165F"/>
    <w:rsid w:val="00061C3F"/>
    <w:rsid w:val="000645A4"/>
    <w:rsid w:val="000646E9"/>
    <w:rsid w:val="0006799B"/>
    <w:rsid w:val="00072E4F"/>
    <w:rsid w:val="00074839"/>
    <w:rsid w:val="0007638B"/>
    <w:rsid w:val="0007798D"/>
    <w:rsid w:val="00082995"/>
    <w:rsid w:val="00085F8C"/>
    <w:rsid w:val="00086136"/>
    <w:rsid w:val="0008756A"/>
    <w:rsid w:val="0008764C"/>
    <w:rsid w:val="00091E16"/>
    <w:rsid w:val="00091E38"/>
    <w:rsid w:val="00092B9A"/>
    <w:rsid w:val="000A06A6"/>
    <w:rsid w:val="000A3DEB"/>
    <w:rsid w:val="000A7A82"/>
    <w:rsid w:val="000B0A0D"/>
    <w:rsid w:val="000B46F5"/>
    <w:rsid w:val="000B5169"/>
    <w:rsid w:val="000D7FD7"/>
    <w:rsid w:val="000E1754"/>
    <w:rsid w:val="000E4F26"/>
    <w:rsid w:val="000E63D4"/>
    <w:rsid w:val="000E7002"/>
    <w:rsid w:val="000E7292"/>
    <w:rsid w:val="000E76E6"/>
    <w:rsid w:val="000F09A0"/>
    <w:rsid w:val="000F4106"/>
    <w:rsid w:val="00100F7A"/>
    <w:rsid w:val="00107F8E"/>
    <w:rsid w:val="00111F1C"/>
    <w:rsid w:val="00114ABF"/>
    <w:rsid w:val="001256DB"/>
    <w:rsid w:val="00125A1B"/>
    <w:rsid w:val="00125D45"/>
    <w:rsid w:val="001306F5"/>
    <w:rsid w:val="0013112A"/>
    <w:rsid w:val="0013691E"/>
    <w:rsid w:val="001415A9"/>
    <w:rsid w:val="00150A68"/>
    <w:rsid w:val="00155791"/>
    <w:rsid w:val="00160898"/>
    <w:rsid w:val="001626E3"/>
    <w:rsid w:val="00164D5B"/>
    <w:rsid w:val="00166162"/>
    <w:rsid w:val="001666B9"/>
    <w:rsid w:val="00182D2B"/>
    <w:rsid w:val="00184B85"/>
    <w:rsid w:val="0018543E"/>
    <w:rsid w:val="00191EEC"/>
    <w:rsid w:val="001A1637"/>
    <w:rsid w:val="001A3243"/>
    <w:rsid w:val="001A65BA"/>
    <w:rsid w:val="001B462A"/>
    <w:rsid w:val="001C18B2"/>
    <w:rsid w:val="001C4E65"/>
    <w:rsid w:val="001D5200"/>
    <w:rsid w:val="001E3729"/>
    <w:rsid w:val="001E3C27"/>
    <w:rsid w:val="001F39BC"/>
    <w:rsid w:val="001F6B14"/>
    <w:rsid w:val="001F7A31"/>
    <w:rsid w:val="00200DEA"/>
    <w:rsid w:val="00206BA3"/>
    <w:rsid w:val="00215DD5"/>
    <w:rsid w:val="0021658C"/>
    <w:rsid w:val="00220CBE"/>
    <w:rsid w:val="00226BD7"/>
    <w:rsid w:val="00227A50"/>
    <w:rsid w:val="002341F9"/>
    <w:rsid w:val="00235DC0"/>
    <w:rsid w:val="00242CC6"/>
    <w:rsid w:val="00260677"/>
    <w:rsid w:val="00261575"/>
    <w:rsid w:val="00263BF1"/>
    <w:rsid w:val="00267870"/>
    <w:rsid w:val="00270020"/>
    <w:rsid w:val="00271139"/>
    <w:rsid w:val="002714ED"/>
    <w:rsid w:val="00273AF3"/>
    <w:rsid w:val="00280A79"/>
    <w:rsid w:val="00281DB7"/>
    <w:rsid w:val="00282DFD"/>
    <w:rsid w:val="002972E6"/>
    <w:rsid w:val="002A7413"/>
    <w:rsid w:val="002B1315"/>
    <w:rsid w:val="002B5A8B"/>
    <w:rsid w:val="002B68DE"/>
    <w:rsid w:val="002C1BF7"/>
    <w:rsid w:val="002D4E1B"/>
    <w:rsid w:val="002D74A4"/>
    <w:rsid w:val="002E0915"/>
    <w:rsid w:val="002E1399"/>
    <w:rsid w:val="002E61C8"/>
    <w:rsid w:val="002F26B7"/>
    <w:rsid w:val="002F3DF4"/>
    <w:rsid w:val="00304190"/>
    <w:rsid w:val="00305B22"/>
    <w:rsid w:val="0031721B"/>
    <w:rsid w:val="003216FA"/>
    <w:rsid w:val="00321BF0"/>
    <w:rsid w:val="00323DCF"/>
    <w:rsid w:val="00326296"/>
    <w:rsid w:val="0033635A"/>
    <w:rsid w:val="00341A3B"/>
    <w:rsid w:val="00344483"/>
    <w:rsid w:val="00346B6F"/>
    <w:rsid w:val="003500E9"/>
    <w:rsid w:val="003521FD"/>
    <w:rsid w:val="003547EB"/>
    <w:rsid w:val="00363344"/>
    <w:rsid w:val="003667F5"/>
    <w:rsid w:val="00367D88"/>
    <w:rsid w:val="00372FBB"/>
    <w:rsid w:val="0037374D"/>
    <w:rsid w:val="003766FC"/>
    <w:rsid w:val="00377C82"/>
    <w:rsid w:val="00382B3F"/>
    <w:rsid w:val="0038779D"/>
    <w:rsid w:val="00387EB8"/>
    <w:rsid w:val="00393FB3"/>
    <w:rsid w:val="00397F39"/>
    <w:rsid w:val="003A1B58"/>
    <w:rsid w:val="003A2C1B"/>
    <w:rsid w:val="003A39EA"/>
    <w:rsid w:val="003A4B17"/>
    <w:rsid w:val="003A6E5A"/>
    <w:rsid w:val="003B0339"/>
    <w:rsid w:val="003B5A43"/>
    <w:rsid w:val="003B5ABE"/>
    <w:rsid w:val="003B60A1"/>
    <w:rsid w:val="003C0B6E"/>
    <w:rsid w:val="003C0FDB"/>
    <w:rsid w:val="003C2C88"/>
    <w:rsid w:val="003C368B"/>
    <w:rsid w:val="003C6D3B"/>
    <w:rsid w:val="003C79F0"/>
    <w:rsid w:val="003D1936"/>
    <w:rsid w:val="003D7F60"/>
    <w:rsid w:val="003E0E45"/>
    <w:rsid w:val="003E120D"/>
    <w:rsid w:val="003E3942"/>
    <w:rsid w:val="003F329C"/>
    <w:rsid w:val="003F58AE"/>
    <w:rsid w:val="004003B2"/>
    <w:rsid w:val="00402E54"/>
    <w:rsid w:val="00406B51"/>
    <w:rsid w:val="0040724D"/>
    <w:rsid w:val="00413125"/>
    <w:rsid w:val="004217D6"/>
    <w:rsid w:val="0042755C"/>
    <w:rsid w:val="0044003C"/>
    <w:rsid w:val="0044623E"/>
    <w:rsid w:val="00446A66"/>
    <w:rsid w:val="00451D22"/>
    <w:rsid w:val="00452634"/>
    <w:rsid w:val="004564A1"/>
    <w:rsid w:val="00462379"/>
    <w:rsid w:val="00462DE8"/>
    <w:rsid w:val="00463D30"/>
    <w:rsid w:val="00470583"/>
    <w:rsid w:val="0047370D"/>
    <w:rsid w:val="00477311"/>
    <w:rsid w:val="00480D32"/>
    <w:rsid w:val="00483416"/>
    <w:rsid w:val="00483447"/>
    <w:rsid w:val="0049101D"/>
    <w:rsid w:val="004930BD"/>
    <w:rsid w:val="00493D8D"/>
    <w:rsid w:val="00495C0D"/>
    <w:rsid w:val="00495EA3"/>
    <w:rsid w:val="00495EA8"/>
    <w:rsid w:val="0049623C"/>
    <w:rsid w:val="004A0B40"/>
    <w:rsid w:val="004A0D4A"/>
    <w:rsid w:val="004B03CC"/>
    <w:rsid w:val="004B4CFF"/>
    <w:rsid w:val="004B565A"/>
    <w:rsid w:val="004C6A47"/>
    <w:rsid w:val="004C6C56"/>
    <w:rsid w:val="004D3017"/>
    <w:rsid w:val="004E010C"/>
    <w:rsid w:val="004E44A1"/>
    <w:rsid w:val="004F08D9"/>
    <w:rsid w:val="004F597B"/>
    <w:rsid w:val="004F5ECB"/>
    <w:rsid w:val="00500DDD"/>
    <w:rsid w:val="00527F4F"/>
    <w:rsid w:val="005309F4"/>
    <w:rsid w:val="00531C50"/>
    <w:rsid w:val="005341E7"/>
    <w:rsid w:val="00540170"/>
    <w:rsid w:val="005403F9"/>
    <w:rsid w:val="00540F5C"/>
    <w:rsid w:val="0054588F"/>
    <w:rsid w:val="00550D7B"/>
    <w:rsid w:val="005561A6"/>
    <w:rsid w:val="00557F4B"/>
    <w:rsid w:val="00560704"/>
    <w:rsid w:val="00565C99"/>
    <w:rsid w:val="00567423"/>
    <w:rsid w:val="005701C8"/>
    <w:rsid w:val="00570647"/>
    <w:rsid w:val="00576972"/>
    <w:rsid w:val="005925C0"/>
    <w:rsid w:val="0059280F"/>
    <w:rsid w:val="005A4C60"/>
    <w:rsid w:val="005B1E64"/>
    <w:rsid w:val="005B5D0F"/>
    <w:rsid w:val="005C0C66"/>
    <w:rsid w:val="005C5783"/>
    <w:rsid w:val="005D19D4"/>
    <w:rsid w:val="005D448F"/>
    <w:rsid w:val="005D5124"/>
    <w:rsid w:val="005D6862"/>
    <w:rsid w:val="005E17AC"/>
    <w:rsid w:val="005E3A37"/>
    <w:rsid w:val="005E5922"/>
    <w:rsid w:val="005E6E45"/>
    <w:rsid w:val="005F0AA2"/>
    <w:rsid w:val="005F1E12"/>
    <w:rsid w:val="005F616A"/>
    <w:rsid w:val="005F627A"/>
    <w:rsid w:val="00603372"/>
    <w:rsid w:val="00603777"/>
    <w:rsid w:val="00607D27"/>
    <w:rsid w:val="0061186F"/>
    <w:rsid w:val="00616C4F"/>
    <w:rsid w:val="0062176D"/>
    <w:rsid w:val="00622C06"/>
    <w:rsid w:val="006264DE"/>
    <w:rsid w:val="00626EE4"/>
    <w:rsid w:val="00626F47"/>
    <w:rsid w:val="00630D8B"/>
    <w:rsid w:val="00641583"/>
    <w:rsid w:val="0064196E"/>
    <w:rsid w:val="00644B06"/>
    <w:rsid w:val="006454B5"/>
    <w:rsid w:val="00646422"/>
    <w:rsid w:val="00651DDB"/>
    <w:rsid w:val="00652384"/>
    <w:rsid w:val="006532F1"/>
    <w:rsid w:val="006600F3"/>
    <w:rsid w:val="00663E0D"/>
    <w:rsid w:val="006675B8"/>
    <w:rsid w:val="00673ED0"/>
    <w:rsid w:val="006741D2"/>
    <w:rsid w:val="00675ABF"/>
    <w:rsid w:val="00677F98"/>
    <w:rsid w:val="00682221"/>
    <w:rsid w:val="00686BB6"/>
    <w:rsid w:val="00687D75"/>
    <w:rsid w:val="006978F9"/>
    <w:rsid w:val="006B1A87"/>
    <w:rsid w:val="006B52BC"/>
    <w:rsid w:val="006C4B31"/>
    <w:rsid w:val="006C5B51"/>
    <w:rsid w:val="006D43E2"/>
    <w:rsid w:val="006F1B79"/>
    <w:rsid w:val="00701E2B"/>
    <w:rsid w:val="0070209D"/>
    <w:rsid w:val="0071268B"/>
    <w:rsid w:val="007143C9"/>
    <w:rsid w:val="0071605A"/>
    <w:rsid w:val="0072134A"/>
    <w:rsid w:val="007249E4"/>
    <w:rsid w:val="00732B45"/>
    <w:rsid w:val="00733A67"/>
    <w:rsid w:val="007376E4"/>
    <w:rsid w:val="00742FD5"/>
    <w:rsid w:val="007447B9"/>
    <w:rsid w:val="00760B09"/>
    <w:rsid w:val="00765D57"/>
    <w:rsid w:val="007669F0"/>
    <w:rsid w:val="007750C8"/>
    <w:rsid w:val="00781121"/>
    <w:rsid w:val="0078182E"/>
    <w:rsid w:val="0078204F"/>
    <w:rsid w:val="00785128"/>
    <w:rsid w:val="00792473"/>
    <w:rsid w:val="007A3EED"/>
    <w:rsid w:val="007A695A"/>
    <w:rsid w:val="007A6EB4"/>
    <w:rsid w:val="007B66AE"/>
    <w:rsid w:val="007B6CDD"/>
    <w:rsid w:val="007C63A7"/>
    <w:rsid w:val="007D01D0"/>
    <w:rsid w:val="007D5279"/>
    <w:rsid w:val="007E2B6C"/>
    <w:rsid w:val="007E325B"/>
    <w:rsid w:val="007E563C"/>
    <w:rsid w:val="007F0722"/>
    <w:rsid w:val="0080195D"/>
    <w:rsid w:val="0081022E"/>
    <w:rsid w:val="00817206"/>
    <w:rsid w:val="00817A33"/>
    <w:rsid w:val="008232E0"/>
    <w:rsid w:val="0082473D"/>
    <w:rsid w:val="00831796"/>
    <w:rsid w:val="0084395A"/>
    <w:rsid w:val="00851E87"/>
    <w:rsid w:val="00853B2C"/>
    <w:rsid w:val="008571F7"/>
    <w:rsid w:val="00857F77"/>
    <w:rsid w:val="008630AE"/>
    <w:rsid w:val="008639DB"/>
    <w:rsid w:val="00863E84"/>
    <w:rsid w:val="008668D9"/>
    <w:rsid w:val="008707BB"/>
    <w:rsid w:val="00872A56"/>
    <w:rsid w:val="00874CE8"/>
    <w:rsid w:val="00875CE4"/>
    <w:rsid w:val="00884E64"/>
    <w:rsid w:val="00885A70"/>
    <w:rsid w:val="008865B0"/>
    <w:rsid w:val="008877E8"/>
    <w:rsid w:val="008948C0"/>
    <w:rsid w:val="008B2048"/>
    <w:rsid w:val="008C11AC"/>
    <w:rsid w:val="008C4747"/>
    <w:rsid w:val="008C6EF2"/>
    <w:rsid w:val="008D41C3"/>
    <w:rsid w:val="008D5E07"/>
    <w:rsid w:val="008E0243"/>
    <w:rsid w:val="008E0B2B"/>
    <w:rsid w:val="008E2E1F"/>
    <w:rsid w:val="008E6502"/>
    <w:rsid w:val="008F116C"/>
    <w:rsid w:val="008F131F"/>
    <w:rsid w:val="008F634C"/>
    <w:rsid w:val="00901826"/>
    <w:rsid w:val="009031B6"/>
    <w:rsid w:val="00931E25"/>
    <w:rsid w:val="00934AB2"/>
    <w:rsid w:val="0093682B"/>
    <w:rsid w:val="00940DB3"/>
    <w:rsid w:val="00941E66"/>
    <w:rsid w:val="00956048"/>
    <w:rsid w:val="0095710D"/>
    <w:rsid w:val="00981F18"/>
    <w:rsid w:val="00986F6E"/>
    <w:rsid w:val="0099155C"/>
    <w:rsid w:val="00994DB2"/>
    <w:rsid w:val="00995185"/>
    <w:rsid w:val="009A4612"/>
    <w:rsid w:val="009B5AFF"/>
    <w:rsid w:val="009C7F56"/>
    <w:rsid w:val="009E4A68"/>
    <w:rsid w:val="009F48B3"/>
    <w:rsid w:val="009F54E2"/>
    <w:rsid w:val="009F5B47"/>
    <w:rsid w:val="00A00624"/>
    <w:rsid w:val="00A0084A"/>
    <w:rsid w:val="00A04D36"/>
    <w:rsid w:val="00A13816"/>
    <w:rsid w:val="00A16EF3"/>
    <w:rsid w:val="00A17B67"/>
    <w:rsid w:val="00A2163E"/>
    <w:rsid w:val="00A26CA5"/>
    <w:rsid w:val="00A34B6A"/>
    <w:rsid w:val="00A42494"/>
    <w:rsid w:val="00A50320"/>
    <w:rsid w:val="00A50D4B"/>
    <w:rsid w:val="00A514A3"/>
    <w:rsid w:val="00A523FA"/>
    <w:rsid w:val="00A56378"/>
    <w:rsid w:val="00A60171"/>
    <w:rsid w:val="00A60317"/>
    <w:rsid w:val="00A820C5"/>
    <w:rsid w:val="00A82E5C"/>
    <w:rsid w:val="00A830B0"/>
    <w:rsid w:val="00A839E6"/>
    <w:rsid w:val="00A93D9B"/>
    <w:rsid w:val="00AA17ED"/>
    <w:rsid w:val="00AA3108"/>
    <w:rsid w:val="00AA3556"/>
    <w:rsid w:val="00AA3F2F"/>
    <w:rsid w:val="00AA7699"/>
    <w:rsid w:val="00AB28A3"/>
    <w:rsid w:val="00AB2B5C"/>
    <w:rsid w:val="00AB2B5D"/>
    <w:rsid w:val="00AC0072"/>
    <w:rsid w:val="00AC4A09"/>
    <w:rsid w:val="00AC5F8C"/>
    <w:rsid w:val="00AD33EF"/>
    <w:rsid w:val="00AD7A6A"/>
    <w:rsid w:val="00AF26E8"/>
    <w:rsid w:val="00AF697B"/>
    <w:rsid w:val="00B05DE6"/>
    <w:rsid w:val="00B169BD"/>
    <w:rsid w:val="00B16BB8"/>
    <w:rsid w:val="00B25206"/>
    <w:rsid w:val="00B27904"/>
    <w:rsid w:val="00B303E9"/>
    <w:rsid w:val="00B35271"/>
    <w:rsid w:val="00B402F6"/>
    <w:rsid w:val="00B43EB3"/>
    <w:rsid w:val="00B50C3E"/>
    <w:rsid w:val="00B56F08"/>
    <w:rsid w:val="00B61F29"/>
    <w:rsid w:val="00B643D8"/>
    <w:rsid w:val="00B64A74"/>
    <w:rsid w:val="00B70F41"/>
    <w:rsid w:val="00B734F0"/>
    <w:rsid w:val="00B7438B"/>
    <w:rsid w:val="00B861A4"/>
    <w:rsid w:val="00B90DB2"/>
    <w:rsid w:val="00B95557"/>
    <w:rsid w:val="00B96128"/>
    <w:rsid w:val="00BA13D1"/>
    <w:rsid w:val="00BA52EE"/>
    <w:rsid w:val="00BA5A7D"/>
    <w:rsid w:val="00BA7CE1"/>
    <w:rsid w:val="00BB483A"/>
    <w:rsid w:val="00BB4CFD"/>
    <w:rsid w:val="00BC25EB"/>
    <w:rsid w:val="00C0030E"/>
    <w:rsid w:val="00C24A4A"/>
    <w:rsid w:val="00C25328"/>
    <w:rsid w:val="00C35F7F"/>
    <w:rsid w:val="00C409E0"/>
    <w:rsid w:val="00C43065"/>
    <w:rsid w:val="00C43F50"/>
    <w:rsid w:val="00C510DF"/>
    <w:rsid w:val="00C51CC5"/>
    <w:rsid w:val="00C54B24"/>
    <w:rsid w:val="00C677D0"/>
    <w:rsid w:val="00C725BE"/>
    <w:rsid w:val="00C825FB"/>
    <w:rsid w:val="00C86C22"/>
    <w:rsid w:val="00C91728"/>
    <w:rsid w:val="00C92989"/>
    <w:rsid w:val="00C94C51"/>
    <w:rsid w:val="00CA2933"/>
    <w:rsid w:val="00CA7C08"/>
    <w:rsid w:val="00CB380B"/>
    <w:rsid w:val="00CB3E5B"/>
    <w:rsid w:val="00CB51C1"/>
    <w:rsid w:val="00CB52E4"/>
    <w:rsid w:val="00CB7A5A"/>
    <w:rsid w:val="00CC09EE"/>
    <w:rsid w:val="00CC34E6"/>
    <w:rsid w:val="00CC48E0"/>
    <w:rsid w:val="00CC63B6"/>
    <w:rsid w:val="00CC78E0"/>
    <w:rsid w:val="00CD0EAF"/>
    <w:rsid w:val="00CD35A7"/>
    <w:rsid w:val="00CE41DB"/>
    <w:rsid w:val="00CE6169"/>
    <w:rsid w:val="00CF2778"/>
    <w:rsid w:val="00CF33C6"/>
    <w:rsid w:val="00CF5599"/>
    <w:rsid w:val="00CF6929"/>
    <w:rsid w:val="00D07B05"/>
    <w:rsid w:val="00D10C6C"/>
    <w:rsid w:val="00D12422"/>
    <w:rsid w:val="00D1612C"/>
    <w:rsid w:val="00D21AE9"/>
    <w:rsid w:val="00D22670"/>
    <w:rsid w:val="00D23175"/>
    <w:rsid w:val="00D23213"/>
    <w:rsid w:val="00D23468"/>
    <w:rsid w:val="00D30EC4"/>
    <w:rsid w:val="00D337EE"/>
    <w:rsid w:val="00D3586C"/>
    <w:rsid w:val="00D461C0"/>
    <w:rsid w:val="00D50D59"/>
    <w:rsid w:val="00D5478D"/>
    <w:rsid w:val="00D6387E"/>
    <w:rsid w:val="00D744A5"/>
    <w:rsid w:val="00D834F7"/>
    <w:rsid w:val="00D926E4"/>
    <w:rsid w:val="00DB2F5A"/>
    <w:rsid w:val="00DB6B22"/>
    <w:rsid w:val="00DB7146"/>
    <w:rsid w:val="00DC638A"/>
    <w:rsid w:val="00DD4024"/>
    <w:rsid w:val="00DD6891"/>
    <w:rsid w:val="00DE13C0"/>
    <w:rsid w:val="00DE30BE"/>
    <w:rsid w:val="00E01528"/>
    <w:rsid w:val="00E0224E"/>
    <w:rsid w:val="00E04FBF"/>
    <w:rsid w:val="00E076A5"/>
    <w:rsid w:val="00E11315"/>
    <w:rsid w:val="00E13682"/>
    <w:rsid w:val="00E268D9"/>
    <w:rsid w:val="00E3004C"/>
    <w:rsid w:val="00E30731"/>
    <w:rsid w:val="00E343E8"/>
    <w:rsid w:val="00E41BBC"/>
    <w:rsid w:val="00E52F3F"/>
    <w:rsid w:val="00E539D7"/>
    <w:rsid w:val="00E55E5A"/>
    <w:rsid w:val="00E73020"/>
    <w:rsid w:val="00E7450B"/>
    <w:rsid w:val="00E82507"/>
    <w:rsid w:val="00E93F97"/>
    <w:rsid w:val="00E96192"/>
    <w:rsid w:val="00EA2398"/>
    <w:rsid w:val="00EA2E98"/>
    <w:rsid w:val="00EA5296"/>
    <w:rsid w:val="00EB0FB0"/>
    <w:rsid w:val="00EB458E"/>
    <w:rsid w:val="00EB5BFA"/>
    <w:rsid w:val="00EC1982"/>
    <w:rsid w:val="00EC3897"/>
    <w:rsid w:val="00EC5528"/>
    <w:rsid w:val="00ED53AE"/>
    <w:rsid w:val="00ED61CD"/>
    <w:rsid w:val="00ED61D8"/>
    <w:rsid w:val="00EE6780"/>
    <w:rsid w:val="00EF1C00"/>
    <w:rsid w:val="00EF4459"/>
    <w:rsid w:val="00F06187"/>
    <w:rsid w:val="00F11E1D"/>
    <w:rsid w:val="00F238F9"/>
    <w:rsid w:val="00F2495D"/>
    <w:rsid w:val="00F305AA"/>
    <w:rsid w:val="00F3646F"/>
    <w:rsid w:val="00F44B00"/>
    <w:rsid w:val="00F44CF7"/>
    <w:rsid w:val="00F4626A"/>
    <w:rsid w:val="00F467E6"/>
    <w:rsid w:val="00F54D08"/>
    <w:rsid w:val="00F56D6A"/>
    <w:rsid w:val="00F639B3"/>
    <w:rsid w:val="00F73CCF"/>
    <w:rsid w:val="00F91B9F"/>
    <w:rsid w:val="00F92B39"/>
    <w:rsid w:val="00F961E8"/>
    <w:rsid w:val="00FA0F4A"/>
    <w:rsid w:val="00FA4F43"/>
    <w:rsid w:val="00FA7185"/>
    <w:rsid w:val="00FB15A0"/>
    <w:rsid w:val="00FC0B7E"/>
    <w:rsid w:val="00FD4F59"/>
    <w:rsid w:val="00FE0EFD"/>
    <w:rsid w:val="00FE42BE"/>
    <w:rsid w:val="00FE44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12958"/>
  <w15:docId w15:val="{F56E3035-E714-4AE0-985C-39C2AB567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0AA2"/>
    <w:pPr>
      <w:spacing w:after="0" w:line="240" w:lineRule="auto"/>
    </w:pPr>
    <w:rPr>
      <w:rFonts w:ascii="Times New Roman" w:eastAsia="Times New Roman" w:hAnsi="Times New Roman" w:cs="Times New Roman"/>
      <w:sz w:val="24"/>
      <w:szCs w:val="24"/>
    </w:rPr>
  </w:style>
  <w:style w:type="paragraph" w:styleId="Heading7">
    <w:name w:val="heading 7"/>
    <w:basedOn w:val="Normal"/>
    <w:next w:val="Normal"/>
    <w:link w:val="Heading7Char"/>
    <w:uiPriority w:val="9"/>
    <w:unhideWhenUsed/>
    <w:qFormat/>
    <w:rsid w:val="00567423"/>
    <w:pPr>
      <w:spacing w:before="240" w:after="60" w:line="290" w:lineRule="auto"/>
      <w:jc w:val="both"/>
      <w:outlineLvl w:val="6"/>
    </w:pPr>
    <w:rPr>
      <w:rFonts w:ascii="Calibri" w:hAnsi="Calibri"/>
      <w:kern w:val="20"/>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CSParagraph">
    <w:name w:val="| BCS | Paragraph"/>
    <w:rsid w:val="007E563C"/>
    <w:pPr>
      <w:overflowPunct w:val="0"/>
      <w:autoSpaceDE w:val="0"/>
      <w:autoSpaceDN w:val="0"/>
      <w:adjustRightInd w:val="0"/>
      <w:spacing w:after="240" w:line="300" w:lineRule="exact"/>
      <w:textAlignment w:val="baseline"/>
    </w:pPr>
    <w:rPr>
      <w:rFonts w:ascii="Arial" w:eastAsia="Times New Roman" w:hAnsi="Arial" w:cs="Arial"/>
      <w:color w:val="000000"/>
      <w:sz w:val="24"/>
      <w:szCs w:val="20"/>
      <w:lang w:eastAsia="en-GB"/>
    </w:rPr>
  </w:style>
  <w:style w:type="paragraph" w:styleId="Header">
    <w:name w:val="header"/>
    <w:basedOn w:val="Normal"/>
    <w:link w:val="HeaderChar"/>
    <w:uiPriority w:val="99"/>
    <w:rsid w:val="007E563C"/>
    <w:pPr>
      <w:tabs>
        <w:tab w:val="center" w:pos="4153"/>
        <w:tab w:val="right" w:pos="8306"/>
      </w:tabs>
    </w:pPr>
  </w:style>
  <w:style w:type="character" w:customStyle="1" w:styleId="HeaderChar">
    <w:name w:val="Header Char"/>
    <w:basedOn w:val="DefaultParagraphFont"/>
    <w:link w:val="Header"/>
    <w:uiPriority w:val="99"/>
    <w:rsid w:val="007E563C"/>
    <w:rPr>
      <w:rFonts w:ascii="Times New Roman" w:eastAsia="Times New Roman" w:hAnsi="Times New Roman" w:cs="Times New Roman"/>
      <w:sz w:val="24"/>
      <w:szCs w:val="24"/>
    </w:rPr>
  </w:style>
  <w:style w:type="paragraph" w:customStyle="1" w:styleId="BCSHeaderdocumenttitle">
    <w:name w:val="| BCS | Header document title"/>
    <w:rsid w:val="007E563C"/>
    <w:pPr>
      <w:pBdr>
        <w:bottom w:val="single" w:sz="6" w:space="7" w:color="000080"/>
      </w:pBdr>
      <w:spacing w:before="120" w:after="120" w:line="240" w:lineRule="auto"/>
    </w:pPr>
    <w:rPr>
      <w:rFonts w:ascii="Arial" w:eastAsia="Times New Roman" w:hAnsi="Arial" w:cs="Arial"/>
      <w:b/>
      <w:bCs/>
      <w:color w:val="808080"/>
      <w:sz w:val="20"/>
      <w:szCs w:val="20"/>
      <w:lang w:eastAsia="en-GB"/>
    </w:rPr>
  </w:style>
  <w:style w:type="character" w:styleId="PlaceholderText">
    <w:name w:val="Placeholder Text"/>
    <w:basedOn w:val="DefaultParagraphFont"/>
    <w:uiPriority w:val="99"/>
    <w:semiHidden/>
    <w:rsid w:val="007E563C"/>
    <w:rPr>
      <w:color w:val="808080"/>
    </w:rPr>
  </w:style>
  <w:style w:type="paragraph" w:styleId="BalloonText">
    <w:name w:val="Balloon Text"/>
    <w:basedOn w:val="Normal"/>
    <w:link w:val="BalloonTextChar"/>
    <w:uiPriority w:val="99"/>
    <w:semiHidden/>
    <w:unhideWhenUsed/>
    <w:rsid w:val="007E563C"/>
    <w:rPr>
      <w:rFonts w:ascii="Tahoma" w:hAnsi="Tahoma" w:cs="Tahoma"/>
      <w:sz w:val="16"/>
      <w:szCs w:val="16"/>
    </w:rPr>
  </w:style>
  <w:style w:type="character" w:customStyle="1" w:styleId="BalloonTextChar">
    <w:name w:val="Balloon Text Char"/>
    <w:basedOn w:val="DefaultParagraphFont"/>
    <w:link w:val="BalloonText"/>
    <w:uiPriority w:val="99"/>
    <w:semiHidden/>
    <w:rsid w:val="007E563C"/>
    <w:rPr>
      <w:rFonts w:ascii="Tahoma" w:eastAsia="Times New Roman" w:hAnsi="Tahoma" w:cs="Tahoma"/>
      <w:sz w:val="16"/>
      <w:szCs w:val="16"/>
    </w:rPr>
  </w:style>
  <w:style w:type="paragraph" w:styleId="Footer">
    <w:name w:val="footer"/>
    <w:basedOn w:val="Normal"/>
    <w:link w:val="FooterChar"/>
    <w:uiPriority w:val="99"/>
    <w:unhideWhenUsed/>
    <w:rsid w:val="00D30EC4"/>
    <w:pPr>
      <w:tabs>
        <w:tab w:val="center" w:pos="4513"/>
        <w:tab w:val="right" w:pos="9026"/>
      </w:tabs>
    </w:pPr>
  </w:style>
  <w:style w:type="character" w:customStyle="1" w:styleId="FooterChar">
    <w:name w:val="Footer Char"/>
    <w:basedOn w:val="DefaultParagraphFont"/>
    <w:link w:val="Footer"/>
    <w:uiPriority w:val="99"/>
    <w:rsid w:val="00D30EC4"/>
    <w:rPr>
      <w:rFonts w:ascii="Times New Roman" w:eastAsia="Times New Roman" w:hAnsi="Times New Roman" w:cs="Times New Roman"/>
      <w:sz w:val="24"/>
      <w:szCs w:val="24"/>
    </w:rPr>
  </w:style>
  <w:style w:type="character" w:customStyle="1" w:styleId="Heading7Char">
    <w:name w:val="Heading 7 Char"/>
    <w:basedOn w:val="DefaultParagraphFont"/>
    <w:link w:val="Heading7"/>
    <w:uiPriority w:val="9"/>
    <w:rsid w:val="00567423"/>
    <w:rPr>
      <w:rFonts w:ascii="Calibri" w:eastAsia="Times New Roman" w:hAnsi="Calibri" w:cs="Times New Roman"/>
      <w:kern w:val="20"/>
      <w:sz w:val="24"/>
      <w:szCs w:val="24"/>
      <w:lang w:eastAsia="en-GB"/>
    </w:rPr>
  </w:style>
  <w:style w:type="table" w:styleId="TableGrid">
    <w:name w:val="Table Grid"/>
    <w:basedOn w:val="TableNormal"/>
    <w:uiPriority w:val="59"/>
    <w:rsid w:val="005C57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B4CFD"/>
    <w:rPr>
      <w:color w:val="0000FF" w:themeColor="hyperlink"/>
      <w:u w:val="single"/>
    </w:rPr>
  </w:style>
  <w:style w:type="character" w:styleId="UnresolvedMention">
    <w:name w:val="Unresolved Mention"/>
    <w:basedOn w:val="DefaultParagraphFont"/>
    <w:uiPriority w:val="99"/>
    <w:semiHidden/>
    <w:unhideWhenUsed/>
    <w:rsid w:val="00BB4CFD"/>
    <w:rPr>
      <w:color w:val="605E5C"/>
      <w:shd w:val="clear" w:color="auto" w:fill="E1DFDD"/>
    </w:rPr>
  </w:style>
  <w:style w:type="paragraph" w:styleId="ListParagraph">
    <w:name w:val="List Paragraph"/>
    <w:basedOn w:val="Normal"/>
    <w:uiPriority w:val="34"/>
    <w:qFormat/>
    <w:rsid w:val="00986F6E"/>
    <w:pPr>
      <w:ind w:left="720"/>
      <w:contextualSpacing/>
    </w:pPr>
  </w:style>
  <w:style w:type="paragraph" w:styleId="BodyText">
    <w:name w:val="Body Text"/>
    <w:basedOn w:val="Normal"/>
    <w:link w:val="BodyTextChar"/>
    <w:rsid w:val="005F0AA2"/>
    <w:pPr>
      <w:suppressLineNumbers/>
      <w:tabs>
        <w:tab w:val="left" w:pos="680"/>
        <w:tab w:val="right" w:pos="9412"/>
      </w:tabs>
      <w:suppressAutoHyphens/>
      <w:spacing w:after="240" w:line="280" w:lineRule="atLeast"/>
    </w:pPr>
    <w:rPr>
      <w:szCs w:val="20"/>
      <w:lang w:eastAsia="en-GB"/>
    </w:rPr>
  </w:style>
  <w:style w:type="character" w:customStyle="1" w:styleId="BodyTextChar">
    <w:name w:val="Body Text Char"/>
    <w:basedOn w:val="DefaultParagraphFont"/>
    <w:link w:val="BodyText"/>
    <w:rsid w:val="005F0AA2"/>
    <w:rPr>
      <w:rFonts w:ascii="Times New Roman" w:eastAsia="Times New Roman" w:hAnsi="Times New Roman" w:cs="Times New Roman"/>
      <w:sz w:val="24"/>
      <w:szCs w:val="20"/>
      <w:lang w:eastAsia="en-GB"/>
    </w:rPr>
  </w:style>
  <w:style w:type="paragraph" w:styleId="NormalWeb">
    <w:name w:val="Normal (Web)"/>
    <w:basedOn w:val="Normal"/>
    <w:uiPriority w:val="99"/>
    <w:unhideWhenUsed/>
    <w:rsid w:val="00D3586C"/>
    <w:pPr>
      <w:spacing w:before="100" w:beforeAutospacing="1" w:after="100" w:afterAutospacing="1"/>
    </w:pPr>
    <w:rPr>
      <w:lang w:val="en-US"/>
    </w:rPr>
  </w:style>
  <w:style w:type="paragraph" w:styleId="NoSpacing">
    <w:name w:val="No Spacing"/>
    <w:uiPriority w:val="1"/>
    <w:qFormat/>
    <w:rsid w:val="004C6A47"/>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703823">
      <w:bodyDiv w:val="1"/>
      <w:marLeft w:val="0"/>
      <w:marRight w:val="0"/>
      <w:marTop w:val="0"/>
      <w:marBottom w:val="0"/>
      <w:divBdr>
        <w:top w:val="none" w:sz="0" w:space="0" w:color="auto"/>
        <w:left w:val="none" w:sz="0" w:space="0" w:color="auto"/>
        <w:bottom w:val="none" w:sz="0" w:space="0" w:color="auto"/>
        <w:right w:val="none" w:sz="0" w:space="0" w:color="auto"/>
      </w:divBdr>
      <w:divsChild>
        <w:div w:id="25956304">
          <w:marLeft w:val="274"/>
          <w:marRight w:val="0"/>
          <w:marTop w:val="0"/>
          <w:marBottom w:val="0"/>
          <w:divBdr>
            <w:top w:val="none" w:sz="0" w:space="0" w:color="auto"/>
            <w:left w:val="none" w:sz="0" w:space="0" w:color="auto"/>
            <w:bottom w:val="none" w:sz="0" w:space="0" w:color="auto"/>
            <w:right w:val="none" w:sz="0" w:space="0" w:color="auto"/>
          </w:divBdr>
        </w:div>
        <w:div w:id="86273743">
          <w:marLeft w:val="274"/>
          <w:marRight w:val="0"/>
          <w:marTop w:val="0"/>
          <w:marBottom w:val="0"/>
          <w:divBdr>
            <w:top w:val="none" w:sz="0" w:space="0" w:color="auto"/>
            <w:left w:val="none" w:sz="0" w:space="0" w:color="auto"/>
            <w:bottom w:val="none" w:sz="0" w:space="0" w:color="auto"/>
            <w:right w:val="none" w:sz="0" w:space="0" w:color="auto"/>
          </w:divBdr>
        </w:div>
        <w:div w:id="282467314">
          <w:marLeft w:val="274"/>
          <w:marRight w:val="0"/>
          <w:marTop w:val="0"/>
          <w:marBottom w:val="0"/>
          <w:divBdr>
            <w:top w:val="none" w:sz="0" w:space="0" w:color="auto"/>
            <w:left w:val="none" w:sz="0" w:space="0" w:color="auto"/>
            <w:bottom w:val="none" w:sz="0" w:space="0" w:color="auto"/>
            <w:right w:val="none" w:sz="0" w:space="0" w:color="auto"/>
          </w:divBdr>
        </w:div>
        <w:div w:id="427897149">
          <w:marLeft w:val="274"/>
          <w:marRight w:val="0"/>
          <w:marTop w:val="0"/>
          <w:marBottom w:val="0"/>
          <w:divBdr>
            <w:top w:val="none" w:sz="0" w:space="0" w:color="auto"/>
            <w:left w:val="none" w:sz="0" w:space="0" w:color="auto"/>
            <w:bottom w:val="none" w:sz="0" w:space="0" w:color="auto"/>
            <w:right w:val="none" w:sz="0" w:space="0" w:color="auto"/>
          </w:divBdr>
        </w:div>
        <w:div w:id="571090147">
          <w:marLeft w:val="274"/>
          <w:marRight w:val="0"/>
          <w:marTop w:val="0"/>
          <w:marBottom w:val="0"/>
          <w:divBdr>
            <w:top w:val="none" w:sz="0" w:space="0" w:color="auto"/>
            <w:left w:val="none" w:sz="0" w:space="0" w:color="auto"/>
            <w:bottom w:val="none" w:sz="0" w:space="0" w:color="auto"/>
            <w:right w:val="none" w:sz="0" w:space="0" w:color="auto"/>
          </w:divBdr>
        </w:div>
        <w:div w:id="802429441">
          <w:marLeft w:val="274"/>
          <w:marRight w:val="0"/>
          <w:marTop w:val="0"/>
          <w:marBottom w:val="0"/>
          <w:divBdr>
            <w:top w:val="none" w:sz="0" w:space="0" w:color="auto"/>
            <w:left w:val="none" w:sz="0" w:space="0" w:color="auto"/>
            <w:bottom w:val="none" w:sz="0" w:space="0" w:color="auto"/>
            <w:right w:val="none" w:sz="0" w:space="0" w:color="auto"/>
          </w:divBdr>
        </w:div>
        <w:div w:id="1202790339">
          <w:marLeft w:val="274"/>
          <w:marRight w:val="0"/>
          <w:marTop w:val="0"/>
          <w:marBottom w:val="0"/>
          <w:divBdr>
            <w:top w:val="none" w:sz="0" w:space="0" w:color="auto"/>
            <w:left w:val="none" w:sz="0" w:space="0" w:color="auto"/>
            <w:bottom w:val="none" w:sz="0" w:space="0" w:color="auto"/>
            <w:right w:val="none" w:sz="0" w:space="0" w:color="auto"/>
          </w:divBdr>
        </w:div>
        <w:div w:id="1296715210">
          <w:marLeft w:val="274"/>
          <w:marRight w:val="0"/>
          <w:marTop w:val="0"/>
          <w:marBottom w:val="0"/>
          <w:divBdr>
            <w:top w:val="none" w:sz="0" w:space="0" w:color="auto"/>
            <w:left w:val="none" w:sz="0" w:space="0" w:color="auto"/>
            <w:bottom w:val="none" w:sz="0" w:space="0" w:color="auto"/>
            <w:right w:val="none" w:sz="0" w:space="0" w:color="auto"/>
          </w:divBdr>
        </w:div>
        <w:div w:id="1549608425">
          <w:marLeft w:val="274"/>
          <w:marRight w:val="0"/>
          <w:marTop w:val="0"/>
          <w:marBottom w:val="0"/>
          <w:divBdr>
            <w:top w:val="none" w:sz="0" w:space="0" w:color="auto"/>
            <w:left w:val="none" w:sz="0" w:space="0" w:color="auto"/>
            <w:bottom w:val="none" w:sz="0" w:space="0" w:color="auto"/>
            <w:right w:val="none" w:sz="0" w:space="0" w:color="auto"/>
          </w:divBdr>
        </w:div>
        <w:div w:id="1802765660">
          <w:marLeft w:val="274"/>
          <w:marRight w:val="0"/>
          <w:marTop w:val="0"/>
          <w:marBottom w:val="0"/>
          <w:divBdr>
            <w:top w:val="none" w:sz="0" w:space="0" w:color="auto"/>
            <w:left w:val="none" w:sz="0" w:space="0" w:color="auto"/>
            <w:bottom w:val="none" w:sz="0" w:space="0" w:color="auto"/>
            <w:right w:val="none" w:sz="0" w:space="0" w:color="auto"/>
          </w:divBdr>
        </w:div>
        <w:div w:id="2049866827">
          <w:marLeft w:val="274"/>
          <w:marRight w:val="0"/>
          <w:marTop w:val="0"/>
          <w:marBottom w:val="0"/>
          <w:divBdr>
            <w:top w:val="none" w:sz="0" w:space="0" w:color="auto"/>
            <w:left w:val="none" w:sz="0" w:space="0" w:color="auto"/>
            <w:bottom w:val="none" w:sz="0" w:space="0" w:color="auto"/>
            <w:right w:val="none" w:sz="0" w:space="0" w:color="auto"/>
          </w:divBdr>
        </w:div>
        <w:div w:id="2101294729">
          <w:marLeft w:val="274"/>
          <w:marRight w:val="0"/>
          <w:marTop w:val="0"/>
          <w:marBottom w:val="0"/>
          <w:divBdr>
            <w:top w:val="none" w:sz="0" w:space="0" w:color="auto"/>
            <w:left w:val="none" w:sz="0" w:space="0" w:color="auto"/>
            <w:bottom w:val="none" w:sz="0" w:space="0" w:color="auto"/>
            <w:right w:val="none" w:sz="0" w:space="0" w:color="auto"/>
          </w:divBdr>
        </w:div>
      </w:divsChild>
    </w:div>
    <w:div w:id="655693170">
      <w:bodyDiv w:val="1"/>
      <w:marLeft w:val="0"/>
      <w:marRight w:val="0"/>
      <w:marTop w:val="0"/>
      <w:marBottom w:val="0"/>
      <w:divBdr>
        <w:top w:val="none" w:sz="0" w:space="0" w:color="auto"/>
        <w:left w:val="none" w:sz="0" w:space="0" w:color="auto"/>
        <w:bottom w:val="none" w:sz="0" w:space="0" w:color="auto"/>
        <w:right w:val="none" w:sz="0" w:space="0" w:color="auto"/>
      </w:divBdr>
      <w:divsChild>
        <w:div w:id="8723442">
          <w:marLeft w:val="274"/>
          <w:marRight w:val="0"/>
          <w:marTop w:val="0"/>
          <w:marBottom w:val="0"/>
          <w:divBdr>
            <w:top w:val="none" w:sz="0" w:space="0" w:color="auto"/>
            <w:left w:val="none" w:sz="0" w:space="0" w:color="auto"/>
            <w:bottom w:val="none" w:sz="0" w:space="0" w:color="auto"/>
            <w:right w:val="none" w:sz="0" w:space="0" w:color="auto"/>
          </w:divBdr>
        </w:div>
      </w:divsChild>
    </w:div>
    <w:div w:id="683633539">
      <w:bodyDiv w:val="1"/>
      <w:marLeft w:val="0"/>
      <w:marRight w:val="0"/>
      <w:marTop w:val="0"/>
      <w:marBottom w:val="0"/>
      <w:divBdr>
        <w:top w:val="none" w:sz="0" w:space="0" w:color="auto"/>
        <w:left w:val="none" w:sz="0" w:space="0" w:color="auto"/>
        <w:bottom w:val="none" w:sz="0" w:space="0" w:color="auto"/>
        <w:right w:val="none" w:sz="0" w:space="0" w:color="auto"/>
      </w:divBdr>
      <w:divsChild>
        <w:div w:id="596062573">
          <w:marLeft w:val="274"/>
          <w:marRight w:val="0"/>
          <w:marTop w:val="0"/>
          <w:marBottom w:val="0"/>
          <w:divBdr>
            <w:top w:val="none" w:sz="0" w:space="0" w:color="auto"/>
            <w:left w:val="none" w:sz="0" w:space="0" w:color="auto"/>
            <w:bottom w:val="none" w:sz="0" w:space="0" w:color="auto"/>
            <w:right w:val="none" w:sz="0" w:space="0" w:color="auto"/>
          </w:divBdr>
        </w:div>
      </w:divsChild>
    </w:div>
    <w:div w:id="731657464">
      <w:bodyDiv w:val="1"/>
      <w:marLeft w:val="0"/>
      <w:marRight w:val="0"/>
      <w:marTop w:val="0"/>
      <w:marBottom w:val="0"/>
      <w:divBdr>
        <w:top w:val="none" w:sz="0" w:space="0" w:color="auto"/>
        <w:left w:val="none" w:sz="0" w:space="0" w:color="auto"/>
        <w:bottom w:val="none" w:sz="0" w:space="0" w:color="auto"/>
        <w:right w:val="none" w:sz="0" w:space="0" w:color="auto"/>
      </w:divBdr>
      <w:divsChild>
        <w:div w:id="232280030">
          <w:marLeft w:val="274"/>
          <w:marRight w:val="0"/>
          <w:marTop w:val="0"/>
          <w:marBottom w:val="0"/>
          <w:divBdr>
            <w:top w:val="none" w:sz="0" w:space="0" w:color="auto"/>
            <w:left w:val="none" w:sz="0" w:space="0" w:color="auto"/>
            <w:bottom w:val="none" w:sz="0" w:space="0" w:color="auto"/>
            <w:right w:val="none" w:sz="0" w:space="0" w:color="auto"/>
          </w:divBdr>
        </w:div>
        <w:div w:id="286745912">
          <w:marLeft w:val="274"/>
          <w:marRight w:val="0"/>
          <w:marTop w:val="0"/>
          <w:marBottom w:val="0"/>
          <w:divBdr>
            <w:top w:val="none" w:sz="0" w:space="0" w:color="auto"/>
            <w:left w:val="none" w:sz="0" w:space="0" w:color="auto"/>
            <w:bottom w:val="none" w:sz="0" w:space="0" w:color="auto"/>
            <w:right w:val="none" w:sz="0" w:space="0" w:color="auto"/>
          </w:divBdr>
        </w:div>
        <w:div w:id="325938815">
          <w:marLeft w:val="274"/>
          <w:marRight w:val="0"/>
          <w:marTop w:val="0"/>
          <w:marBottom w:val="0"/>
          <w:divBdr>
            <w:top w:val="none" w:sz="0" w:space="0" w:color="auto"/>
            <w:left w:val="none" w:sz="0" w:space="0" w:color="auto"/>
            <w:bottom w:val="none" w:sz="0" w:space="0" w:color="auto"/>
            <w:right w:val="none" w:sz="0" w:space="0" w:color="auto"/>
          </w:divBdr>
        </w:div>
        <w:div w:id="400248815">
          <w:marLeft w:val="274"/>
          <w:marRight w:val="0"/>
          <w:marTop w:val="0"/>
          <w:marBottom w:val="0"/>
          <w:divBdr>
            <w:top w:val="none" w:sz="0" w:space="0" w:color="auto"/>
            <w:left w:val="none" w:sz="0" w:space="0" w:color="auto"/>
            <w:bottom w:val="none" w:sz="0" w:space="0" w:color="auto"/>
            <w:right w:val="none" w:sz="0" w:space="0" w:color="auto"/>
          </w:divBdr>
        </w:div>
        <w:div w:id="510335167">
          <w:marLeft w:val="274"/>
          <w:marRight w:val="0"/>
          <w:marTop w:val="0"/>
          <w:marBottom w:val="0"/>
          <w:divBdr>
            <w:top w:val="none" w:sz="0" w:space="0" w:color="auto"/>
            <w:left w:val="none" w:sz="0" w:space="0" w:color="auto"/>
            <w:bottom w:val="none" w:sz="0" w:space="0" w:color="auto"/>
            <w:right w:val="none" w:sz="0" w:space="0" w:color="auto"/>
          </w:divBdr>
        </w:div>
        <w:div w:id="524713667">
          <w:marLeft w:val="274"/>
          <w:marRight w:val="0"/>
          <w:marTop w:val="0"/>
          <w:marBottom w:val="0"/>
          <w:divBdr>
            <w:top w:val="none" w:sz="0" w:space="0" w:color="auto"/>
            <w:left w:val="none" w:sz="0" w:space="0" w:color="auto"/>
            <w:bottom w:val="none" w:sz="0" w:space="0" w:color="auto"/>
            <w:right w:val="none" w:sz="0" w:space="0" w:color="auto"/>
          </w:divBdr>
        </w:div>
        <w:div w:id="615065853">
          <w:marLeft w:val="274"/>
          <w:marRight w:val="0"/>
          <w:marTop w:val="0"/>
          <w:marBottom w:val="0"/>
          <w:divBdr>
            <w:top w:val="none" w:sz="0" w:space="0" w:color="auto"/>
            <w:left w:val="none" w:sz="0" w:space="0" w:color="auto"/>
            <w:bottom w:val="none" w:sz="0" w:space="0" w:color="auto"/>
            <w:right w:val="none" w:sz="0" w:space="0" w:color="auto"/>
          </w:divBdr>
        </w:div>
        <w:div w:id="947348875">
          <w:marLeft w:val="274"/>
          <w:marRight w:val="0"/>
          <w:marTop w:val="0"/>
          <w:marBottom w:val="0"/>
          <w:divBdr>
            <w:top w:val="none" w:sz="0" w:space="0" w:color="auto"/>
            <w:left w:val="none" w:sz="0" w:space="0" w:color="auto"/>
            <w:bottom w:val="none" w:sz="0" w:space="0" w:color="auto"/>
            <w:right w:val="none" w:sz="0" w:space="0" w:color="auto"/>
          </w:divBdr>
        </w:div>
        <w:div w:id="1182548677">
          <w:marLeft w:val="274"/>
          <w:marRight w:val="0"/>
          <w:marTop w:val="0"/>
          <w:marBottom w:val="0"/>
          <w:divBdr>
            <w:top w:val="none" w:sz="0" w:space="0" w:color="auto"/>
            <w:left w:val="none" w:sz="0" w:space="0" w:color="auto"/>
            <w:bottom w:val="none" w:sz="0" w:space="0" w:color="auto"/>
            <w:right w:val="none" w:sz="0" w:space="0" w:color="auto"/>
          </w:divBdr>
        </w:div>
        <w:div w:id="1624073681">
          <w:marLeft w:val="274"/>
          <w:marRight w:val="0"/>
          <w:marTop w:val="0"/>
          <w:marBottom w:val="0"/>
          <w:divBdr>
            <w:top w:val="none" w:sz="0" w:space="0" w:color="auto"/>
            <w:left w:val="none" w:sz="0" w:space="0" w:color="auto"/>
            <w:bottom w:val="none" w:sz="0" w:space="0" w:color="auto"/>
            <w:right w:val="none" w:sz="0" w:space="0" w:color="auto"/>
          </w:divBdr>
        </w:div>
        <w:div w:id="1912350246">
          <w:marLeft w:val="274"/>
          <w:marRight w:val="0"/>
          <w:marTop w:val="0"/>
          <w:marBottom w:val="0"/>
          <w:divBdr>
            <w:top w:val="none" w:sz="0" w:space="0" w:color="auto"/>
            <w:left w:val="none" w:sz="0" w:space="0" w:color="auto"/>
            <w:bottom w:val="none" w:sz="0" w:space="0" w:color="auto"/>
            <w:right w:val="none" w:sz="0" w:space="0" w:color="auto"/>
          </w:divBdr>
        </w:div>
        <w:div w:id="2044166042">
          <w:marLeft w:val="274"/>
          <w:marRight w:val="0"/>
          <w:marTop w:val="0"/>
          <w:marBottom w:val="0"/>
          <w:divBdr>
            <w:top w:val="none" w:sz="0" w:space="0" w:color="auto"/>
            <w:left w:val="none" w:sz="0" w:space="0" w:color="auto"/>
            <w:bottom w:val="none" w:sz="0" w:space="0" w:color="auto"/>
            <w:right w:val="none" w:sz="0" w:space="0" w:color="auto"/>
          </w:divBdr>
        </w:div>
      </w:divsChild>
    </w:div>
    <w:div w:id="1180847829">
      <w:bodyDiv w:val="1"/>
      <w:marLeft w:val="0"/>
      <w:marRight w:val="0"/>
      <w:marTop w:val="0"/>
      <w:marBottom w:val="0"/>
      <w:divBdr>
        <w:top w:val="none" w:sz="0" w:space="0" w:color="auto"/>
        <w:left w:val="none" w:sz="0" w:space="0" w:color="auto"/>
        <w:bottom w:val="none" w:sz="0" w:space="0" w:color="auto"/>
        <w:right w:val="none" w:sz="0" w:space="0" w:color="auto"/>
      </w:divBdr>
    </w:div>
    <w:div w:id="1386484536">
      <w:bodyDiv w:val="1"/>
      <w:marLeft w:val="0"/>
      <w:marRight w:val="0"/>
      <w:marTop w:val="0"/>
      <w:marBottom w:val="0"/>
      <w:divBdr>
        <w:top w:val="none" w:sz="0" w:space="0" w:color="auto"/>
        <w:left w:val="none" w:sz="0" w:space="0" w:color="auto"/>
        <w:bottom w:val="none" w:sz="0" w:space="0" w:color="auto"/>
        <w:right w:val="none" w:sz="0" w:space="0" w:color="auto"/>
      </w:divBdr>
      <w:divsChild>
        <w:div w:id="671572414">
          <w:marLeft w:val="274"/>
          <w:marRight w:val="0"/>
          <w:marTop w:val="0"/>
          <w:marBottom w:val="0"/>
          <w:divBdr>
            <w:top w:val="none" w:sz="0" w:space="0" w:color="auto"/>
            <w:left w:val="none" w:sz="0" w:space="0" w:color="auto"/>
            <w:bottom w:val="none" w:sz="0" w:space="0" w:color="auto"/>
            <w:right w:val="none" w:sz="0" w:space="0" w:color="auto"/>
          </w:divBdr>
        </w:div>
        <w:div w:id="681011483">
          <w:marLeft w:val="274"/>
          <w:marRight w:val="0"/>
          <w:marTop w:val="0"/>
          <w:marBottom w:val="0"/>
          <w:divBdr>
            <w:top w:val="none" w:sz="0" w:space="0" w:color="auto"/>
            <w:left w:val="none" w:sz="0" w:space="0" w:color="auto"/>
            <w:bottom w:val="none" w:sz="0" w:space="0" w:color="auto"/>
            <w:right w:val="none" w:sz="0" w:space="0" w:color="auto"/>
          </w:divBdr>
        </w:div>
        <w:div w:id="781724782">
          <w:marLeft w:val="274"/>
          <w:marRight w:val="0"/>
          <w:marTop w:val="0"/>
          <w:marBottom w:val="0"/>
          <w:divBdr>
            <w:top w:val="none" w:sz="0" w:space="0" w:color="auto"/>
            <w:left w:val="none" w:sz="0" w:space="0" w:color="auto"/>
            <w:bottom w:val="none" w:sz="0" w:space="0" w:color="auto"/>
            <w:right w:val="none" w:sz="0" w:space="0" w:color="auto"/>
          </w:divBdr>
        </w:div>
        <w:div w:id="993681616">
          <w:marLeft w:val="274"/>
          <w:marRight w:val="0"/>
          <w:marTop w:val="0"/>
          <w:marBottom w:val="0"/>
          <w:divBdr>
            <w:top w:val="none" w:sz="0" w:space="0" w:color="auto"/>
            <w:left w:val="none" w:sz="0" w:space="0" w:color="auto"/>
            <w:bottom w:val="none" w:sz="0" w:space="0" w:color="auto"/>
            <w:right w:val="none" w:sz="0" w:space="0" w:color="auto"/>
          </w:divBdr>
        </w:div>
        <w:div w:id="1040663589">
          <w:marLeft w:val="274"/>
          <w:marRight w:val="0"/>
          <w:marTop w:val="0"/>
          <w:marBottom w:val="0"/>
          <w:divBdr>
            <w:top w:val="none" w:sz="0" w:space="0" w:color="auto"/>
            <w:left w:val="none" w:sz="0" w:space="0" w:color="auto"/>
            <w:bottom w:val="none" w:sz="0" w:space="0" w:color="auto"/>
            <w:right w:val="none" w:sz="0" w:space="0" w:color="auto"/>
          </w:divBdr>
        </w:div>
        <w:div w:id="1571499174">
          <w:marLeft w:val="274"/>
          <w:marRight w:val="0"/>
          <w:marTop w:val="0"/>
          <w:marBottom w:val="0"/>
          <w:divBdr>
            <w:top w:val="none" w:sz="0" w:space="0" w:color="auto"/>
            <w:left w:val="none" w:sz="0" w:space="0" w:color="auto"/>
            <w:bottom w:val="none" w:sz="0" w:space="0" w:color="auto"/>
            <w:right w:val="none" w:sz="0" w:space="0" w:color="auto"/>
          </w:divBdr>
        </w:div>
        <w:div w:id="1656453811">
          <w:marLeft w:val="274"/>
          <w:marRight w:val="0"/>
          <w:marTop w:val="0"/>
          <w:marBottom w:val="0"/>
          <w:divBdr>
            <w:top w:val="none" w:sz="0" w:space="0" w:color="auto"/>
            <w:left w:val="none" w:sz="0" w:space="0" w:color="auto"/>
            <w:bottom w:val="none" w:sz="0" w:space="0" w:color="auto"/>
            <w:right w:val="none" w:sz="0" w:space="0" w:color="auto"/>
          </w:divBdr>
        </w:div>
        <w:div w:id="1688603449">
          <w:marLeft w:val="274"/>
          <w:marRight w:val="0"/>
          <w:marTop w:val="0"/>
          <w:marBottom w:val="0"/>
          <w:divBdr>
            <w:top w:val="none" w:sz="0" w:space="0" w:color="auto"/>
            <w:left w:val="none" w:sz="0" w:space="0" w:color="auto"/>
            <w:bottom w:val="none" w:sz="0" w:space="0" w:color="auto"/>
            <w:right w:val="none" w:sz="0" w:space="0" w:color="auto"/>
          </w:divBdr>
        </w:div>
      </w:divsChild>
    </w:div>
    <w:div w:id="1494876674">
      <w:bodyDiv w:val="1"/>
      <w:marLeft w:val="0"/>
      <w:marRight w:val="0"/>
      <w:marTop w:val="0"/>
      <w:marBottom w:val="0"/>
      <w:divBdr>
        <w:top w:val="none" w:sz="0" w:space="0" w:color="auto"/>
        <w:left w:val="none" w:sz="0" w:space="0" w:color="auto"/>
        <w:bottom w:val="none" w:sz="0" w:space="0" w:color="auto"/>
        <w:right w:val="none" w:sz="0" w:space="0" w:color="auto"/>
      </w:divBdr>
    </w:div>
    <w:div w:id="1554657519">
      <w:bodyDiv w:val="1"/>
      <w:marLeft w:val="0"/>
      <w:marRight w:val="0"/>
      <w:marTop w:val="0"/>
      <w:marBottom w:val="0"/>
      <w:divBdr>
        <w:top w:val="none" w:sz="0" w:space="0" w:color="auto"/>
        <w:left w:val="none" w:sz="0" w:space="0" w:color="auto"/>
        <w:bottom w:val="none" w:sz="0" w:space="0" w:color="auto"/>
        <w:right w:val="none" w:sz="0" w:space="0" w:color="auto"/>
      </w:divBdr>
    </w:div>
    <w:div w:id="1692803956">
      <w:bodyDiv w:val="1"/>
      <w:marLeft w:val="0"/>
      <w:marRight w:val="0"/>
      <w:marTop w:val="0"/>
      <w:marBottom w:val="0"/>
      <w:divBdr>
        <w:top w:val="none" w:sz="0" w:space="0" w:color="auto"/>
        <w:left w:val="none" w:sz="0" w:space="0" w:color="auto"/>
        <w:bottom w:val="none" w:sz="0" w:space="0" w:color="auto"/>
        <w:right w:val="none" w:sz="0" w:space="0" w:color="auto"/>
      </w:divBdr>
      <w:divsChild>
        <w:div w:id="376468946">
          <w:marLeft w:val="274"/>
          <w:marRight w:val="0"/>
          <w:marTop w:val="0"/>
          <w:marBottom w:val="0"/>
          <w:divBdr>
            <w:top w:val="none" w:sz="0" w:space="0" w:color="auto"/>
            <w:left w:val="none" w:sz="0" w:space="0" w:color="auto"/>
            <w:bottom w:val="none" w:sz="0" w:space="0" w:color="auto"/>
            <w:right w:val="none" w:sz="0" w:space="0" w:color="auto"/>
          </w:divBdr>
        </w:div>
        <w:div w:id="427770647">
          <w:marLeft w:val="274"/>
          <w:marRight w:val="0"/>
          <w:marTop w:val="0"/>
          <w:marBottom w:val="0"/>
          <w:divBdr>
            <w:top w:val="none" w:sz="0" w:space="0" w:color="auto"/>
            <w:left w:val="none" w:sz="0" w:space="0" w:color="auto"/>
            <w:bottom w:val="none" w:sz="0" w:space="0" w:color="auto"/>
            <w:right w:val="none" w:sz="0" w:space="0" w:color="auto"/>
          </w:divBdr>
        </w:div>
        <w:div w:id="780222658">
          <w:marLeft w:val="274"/>
          <w:marRight w:val="0"/>
          <w:marTop w:val="0"/>
          <w:marBottom w:val="0"/>
          <w:divBdr>
            <w:top w:val="none" w:sz="0" w:space="0" w:color="auto"/>
            <w:left w:val="none" w:sz="0" w:space="0" w:color="auto"/>
            <w:bottom w:val="none" w:sz="0" w:space="0" w:color="auto"/>
            <w:right w:val="none" w:sz="0" w:space="0" w:color="auto"/>
          </w:divBdr>
        </w:div>
        <w:div w:id="1035498788">
          <w:marLeft w:val="274"/>
          <w:marRight w:val="0"/>
          <w:marTop w:val="0"/>
          <w:marBottom w:val="0"/>
          <w:divBdr>
            <w:top w:val="none" w:sz="0" w:space="0" w:color="auto"/>
            <w:left w:val="none" w:sz="0" w:space="0" w:color="auto"/>
            <w:bottom w:val="none" w:sz="0" w:space="0" w:color="auto"/>
            <w:right w:val="none" w:sz="0" w:space="0" w:color="auto"/>
          </w:divBdr>
        </w:div>
        <w:div w:id="1167864596">
          <w:marLeft w:val="274"/>
          <w:marRight w:val="0"/>
          <w:marTop w:val="0"/>
          <w:marBottom w:val="0"/>
          <w:divBdr>
            <w:top w:val="none" w:sz="0" w:space="0" w:color="auto"/>
            <w:left w:val="none" w:sz="0" w:space="0" w:color="auto"/>
            <w:bottom w:val="none" w:sz="0" w:space="0" w:color="auto"/>
            <w:right w:val="none" w:sz="0" w:space="0" w:color="auto"/>
          </w:divBdr>
        </w:div>
        <w:div w:id="1670981835">
          <w:marLeft w:val="274"/>
          <w:marRight w:val="0"/>
          <w:marTop w:val="0"/>
          <w:marBottom w:val="0"/>
          <w:divBdr>
            <w:top w:val="none" w:sz="0" w:space="0" w:color="auto"/>
            <w:left w:val="none" w:sz="0" w:space="0" w:color="auto"/>
            <w:bottom w:val="none" w:sz="0" w:space="0" w:color="auto"/>
            <w:right w:val="none" w:sz="0" w:space="0" w:color="auto"/>
          </w:divBdr>
        </w:div>
        <w:div w:id="1944653302">
          <w:marLeft w:val="274"/>
          <w:marRight w:val="0"/>
          <w:marTop w:val="0"/>
          <w:marBottom w:val="0"/>
          <w:divBdr>
            <w:top w:val="none" w:sz="0" w:space="0" w:color="auto"/>
            <w:left w:val="none" w:sz="0" w:space="0" w:color="auto"/>
            <w:bottom w:val="none" w:sz="0" w:space="0" w:color="auto"/>
            <w:right w:val="none" w:sz="0" w:space="0" w:color="auto"/>
          </w:divBdr>
        </w:div>
        <w:div w:id="2039312364">
          <w:marLeft w:val="274"/>
          <w:marRight w:val="0"/>
          <w:marTop w:val="0"/>
          <w:marBottom w:val="0"/>
          <w:divBdr>
            <w:top w:val="none" w:sz="0" w:space="0" w:color="auto"/>
            <w:left w:val="none" w:sz="0" w:space="0" w:color="auto"/>
            <w:bottom w:val="none" w:sz="0" w:space="0" w:color="auto"/>
            <w:right w:val="none" w:sz="0" w:space="0" w:color="auto"/>
          </w:divBdr>
        </w:div>
      </w:divsChild>
    </w:div>
    <w:div w:id="2100246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215ab6e-d8c5-4fb1-a026-7c97bb73ba45">
      <Terms xmlns="http://schemas.microsoft.com/office/infopath/2007/PartnerControls"/>
    </lcf76f155ced4ddcb4097134ff3c332f>
    <TaxCatchAll xmlns="07850392-db8c-4688-ad29-b73d468e438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DC2813ADAC09D409EC93CF62D81200D" ma:contentTypeVersion="15" ma:contentTypeDescription="Create a new document." ma:contentTypeScope="" ma:versionID="cdb282a7c8b574f803401151baad78a9">
  <xsd:schema xmlns:xsd="http://www.w3.org/2001/XMLSchema" xmlns:xs="http://www.w3.org/2001/XMLSchema" xmlns:p="http://schemas.microsoft.com/office/2006/metadata/properties" xmlns:ns2="c215ab6e-d8c5-4fb1-a026-7c97bb73ba45" xmlns:ns3="07850392-db8c-4688-ad29-b73d468e438b" targetNamespace="http://schemas.microsoft.com/office/2006/metadata/properties" ma:root="true" ma:fieldsID="c8c4ae6e4b0dfd85bf837ea2afa7961e" ns2:_="" ns3:_="">
    <xsd:import namespace="c215ab6e-d8c5-4fb1-a026-7c97bb73ba45"/>
    <xsd:import namespace="07850392-db8c-4688-ad29-b73d468e438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15ab6e-d8c5-4fb1-a026-7c97bb73ba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10cd9ca-327c-4f68-9639-7cfbf378ca8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850392-db8c-4688-ad29-b73d468e438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b97f5ce-1aad-47b3-94b2-6e58a7885d5a}" ma:internalName="TaxCatchAll" ma:showField="CatchAllData" ma:web="07850392-db8c-4688-ad29-b73d468e43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3135B9-DBE0-4151-A888-F72E9D5FA4B7}">
  <ds:schemaRefs>
    <ds:schemaRef ds:uri="http://schemas.openxmlformats.org/officeDocument/2006/bibliography"/>
  </ds:schemaRefs>
</ds:datastoreItem>
</file>

<file path=customXml/itemProps2.xml><?xml version="1.0" encoding="utf-8"?>
<ds:datastoreItem xmlns:ds="http://schemas.openxmlformats.org/officeDocument/2006/customXml" ds:itemID="{1BEB863E-A8C6-4031-A961-A35EF973D5EB}">
  <ds:schemaRefs>
    <ds:schemaRef ds:uri="http://schemas.microsoft.com/office/2006/metadata/properties"/>
    <ds:schemaRef ds:uri="http://schemas.microsoft.com/office/infopath/2007/PartnerControls"/>
    <ds:schemaRef ds:uri="c215ab6e-d8c5-4fb1-a026-7c97bb73ba45"/>
    <ds:schemaRef ds:uri="07850392-db8c-4688-ad29-b73d468e438b"/>
  </ds:schemaRefs>
</ds:datastoreItem>
</file>

<file path=customXml/itemProps3.xml><?xml version="1.0" encoding="utf-8"?>
<ds:datastoreItem xmlns:ds="http://schemas.openxmlformats.org/officeDocument/2006/customXml" ds:itemID="{7216C5F7-76A6-4B01-9BA7-9E9F2EFF67D2}">
  <ds:schemaRefs>
    <ds:schemaRef ds:uri="http://schemas.microsoft.com/sharepoint/v3/contenttype/forms"/>
  </ds:schemaRefs>
</ds:datastoreItem>
</file>

<file path=customXml/itemProps4.xml><?xml version="1.0" encoding="utf-8"?>
<ds:datastoreItem xmlns:ds="http://schemas.openxmlformats.org/officeDocument/2006/customXml" ds:itemID="{AE2E23EA-D86A-4816-A643-2FD4655C6D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15ab6e-d8c5-4fb1-a026-7c97bb73ba45"/>
    <ds:schemaRef ds:uri="07850392-db8c-4688-ad29-b73d468e43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8efa796-63e5-4c7a-9790-60be61b46ea1}" enabled="1" method="Privileged" siteId="{7dc3b3ff-f130-4a7c-905c-791e695b89ad}" removed="0"/>
</clbl:labelList>
</file>

<file path=docProps/app.xml><?xml version="1.0" encoding="utf-8"?>
<Properties xmlns="http://schemas.openxmlformats.org/officeDocument/2006/extended-properties" xmlns:vt="http://schemas.openxmlformats.org/officeDocument/2006/docPropsVTypes">
  <Template>Normal</Template>
  <TotalTime>5</TotalTime>
  <Pages>5</Pages>
  <Words>1228</Words>
  <Characters>7454</Characters>
  <Application>Microsoft Office Word</Application>
  <DocSecurity>0</DocSecurity>
  <Lines>181</Lines>
  <Paragraphs>137</Paragraphs>
  <ScaleCrop>false</ScaleCrop>
  <HeadingPairs>
    <vt:vector size="2" baseType="variant">
      <vt:variant>
        <vt:lpstr>Title</vt:lpstr>
      </vt:variant>
      <vt:variant>
        <vt:i4>1</vt:i4>
      </vt:variant>
    </vt:vector>
  </HeadingPairs>
  <TitlesOfParts>
    <vt:vector size="1" baseType="lpstr">
      <vt:lpstr/>
    </vt:vector>
  </TitlesOfParts>
  <Company>Dominos Pizza Group</Company>
  <LinksUpToDate>false</LinksUpToDate>
  <CharactersWithSpaces>8545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Debi bond</dc:creator>
  <cp:keywords/>
  <cp:lastModifiedBy>Ryan Cashford</cp:lastModifiedBy>
  <cp:revision>2</cp:revision>
  <cp:lastPrinted>2023-03-21T00:01:00Z</cp:lastPrinted>
  <dcterms:created xsi:type="dcterms:W3CDTF">2026-07-15T12:10:00Z</dcterms:created>
  <dcterms:modified xsi:type="dcterms:W3CDTF">2026-07-15T12:10:00Z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8efa796-63e5-4c7a-9790-60be61b46ea1_Enabled">
    <vt:lpwstr>true</vt:lpwstr>
  </property>
  <property fmtid="{D5CDD505-2E9C-101B-9397-08002B2CF9AE}" pid="3" name="MSIP_Label_e8efa796-63e5-4c7a-9790-60be61b46ea1_SetDate">
    <vt:lpwstr>2021-04-13T17:45:16Z</vt:lpwstr>
  </property>
  <property fmtid="{D5CDD505-2E9C-101B-9397-08002B2CF9AE}" pid="4" name="MSIP_Label_e8efa796-63e5-4c7a-9790-60be61b46ea1_Method">
    <vt:lpwstr>Privileged</vt:lpwstr>
  </property>
  <property fmtid="{D5CDD505-2E9C-101B-9397-08002B2CF9AE}" pid="5" name="MSIP_Label_e8efa796-63e5-4c7a-9790-60be61b46ea1_Name">
    <vt:lpwstr>Confidential</vt:lpwstr>
  </property>
  <property fmtid="{D5CDD505-2E9C-101B-9397-08002B2CF9AE}" pid="6" name="MSIP_Label_e8efa796-63e5-4c7a-9790-60be61b46ea1_SiteId">
    <vt:lpwstr>7dc3b3ff-f130-4a7c-905c-791e695b89ad</vt:lpwstr>
  </property>
  <property fmtid="{D5CDD505-2E9C-101B-9397-08002B2CF9AE}" pid="7" name="MSIP_Label_e8efa796-63e5-4c7a-9790-60be61b46ea1_ActionId">
    <vt:lpwstr>39111806-63a5-4cec-8d8f-012144ed8ec4</vt:lpwstr>
  </property>
  <property fmtid="{D5CDD505-2E9C-101B-9397-08002B2CF9AE}" pid="8" name="MSIP_Label_e8efa796-63e5-4c7a-9790-60be61b46ea1_ContentBits">
    <vt:lpwstr>2</vt:lpwstr>
  </property>
  <property fmtid="{D5CDD505-2E9C-101B-9397-08002B2CF9AE}" pid="9" name="ContentTypeId">
    <vt:lpwstr>0x010100ADC2813ADAC09D409EC93CF62D81200D</vt:lpwstr>
  </property>
  <property fmtid="{D5CDD505-2E9C-101B-9397-08002B2CF9AE}" pid="10" name="MediaServiceImageTags">
    <vt:lpwstr/>
  </property>
  <property fmtid="{D5CDD505-2E9C-101B-9397-08002B2CF9AE}" pid="11" name="GrammarlyDocumentId">
    <vt:lpwstr>3eae2e60-1181-4802-a182-10144243ccd0</vt:lpwstr>
  </property>
</Properties>
</file>