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4F715" w14:textId="2566037B" w:rsidR="005F627A" w:rsidRPr="00FF646D" w:rsidRDefault="00095DCE" w:rsidP="00A42494">
      <w:pPr>
        <w:ind w:left="-993"/>
        <w:rPr>
          <w:rFonts w:ascii="Trade Gothic Next Light" w:hAnsi="Trade Gothic Next Light" w:cs="Arial"/>
          <w:bCs/>
          <w:sz w:val="22"/>
          <w:szCs w:val="22"/>
        </w:rPr>
      </w:pPr>
      <w:r w:rsidRPr="00FF646D">
        <w:rPr>
          <w:rFonts w:ascii="Trade Gothic Next Light" w:hAnsi="Trade Gothic Next Light" w:cs="Arial"/>
          <w:bCs/>
          <w:sz w:val="22"/>
          <w:szCs w:val="22"/>
        </w:rPr>
        <w:t xml:space="preserve">This document has been set up to standardise how we </w:t>
      </w:r>
      <w:r w:rsidR="00B74AC3" w:rsidRPr="00FF646D">
        <w:rPr>
          <w:rFonts w:ascii="Trade Gothic Next Light" w:hAnsi="Trade Gothic Next Light" w:cs="Arial"/>
          <w:bCs/>
          <w:sz w:val="22"/>
          <w:szCs w:val="22"/>
        </w:rPr>
        <w:t>understand role</w:t>
      </w:r>
      <w:r w:rsidR="00FC1347" w:rsidRPr="00FF646D">
        <w:rPr>
          <w:rFonts w:ascii="Trade Gothic Next Light" w:hAnsi="Trade Gothic Next Light" w:cs="Arial"/>
          <w:bCs/>
          <w:sz w:val="22"/>
          <w:szCs w:val="22"/>
        </w:rPr>
        <w:t xml:space="preserve"> and person</w:t>
      </w:r>
      <w:r w:rsidR="00B74AC3" w:rsidRPr="00FF646D">
        <w:rPr>
          <w:rFonts w:ascii="Trade Gothic Next Light" w:hAnsi="Trade Gothic Next Light" w:cs="Arial"/>
          <w:bCs/>
          <w:sz w:val="22"/>
          <w:szCs w:val="22"/>
        </w:rPr>
        <w:t xml:space="preserve"> requirements and </w:t>
      </w:r>
      <w:r w:rsidR="005738E1" w:rsidRPr="00FF646D">
        <w:rPr>
          <w:rFonts w:ascii="Trade Gothic Next Light" w:hAnsi="Trade Gothic Next Light" w:cs="Arial"/>
          <w:bCs/>
          <w:sz w:val="22"/>
          <w:szCs w:val="22"/>
        </w:rPr>
        <w:t xml:space="preserve">the </w:t>
      </w:r>
      <w:r w:rsidR="00B74AC3" w:rsidRPr="00FF646D">
        <w:rPr>
          <w:rFonts w:ascii="Trade Gothic Next Light" w:hAnsi="Trade Gothic Next Light" w:cs="Arial"/>
          <w:bCs/>
          <w:sz w:val="22"/>
          <w:szCs w:val="22"/>
        </w:rPr>
        <w:t>approach taken to ensure</w:t>
      </w:r>
      <w:r w:rsidR="000164BF" w:rsidRPr="00FF646D">
        <w:rPr>
          <w:rFonts w:ascii="Trade Gothic Next Light" w:hAnsi="Trade Gothic Next Light" w:cs="Arial"/>
          <w:bCs/>
          <w:sz w:val="22"/>
          <w:szCs w:val="22"/>
        </w:rPr>
        <w:t xml:space="preserve"> as successful hire. </w:t>
      </w:r>
    </w:p>
    <w:p w14:paraId="4244AA4C" w14:textId="77777777" w:rsidR="00C81E6A" w:rsidRDefault="00C81E6A" w:rsidP="00A42494">
      <w:pPr>
        <w:ind w:left="-993"/>
        <w:rPr>
          <w:rFonts w:ascii="Trade Gothic Next Light" w:hAnsi="Trade Gothic Next Light" w:cs="Arial"/>
          <w:bCs/>
          <w:sz w:val="18"/>
          <w:szCs w:val="18"/>
        </w:rPr>
      </w:pPr>
    </w:p>
    <w:p w14:paraId="184F3404" w14:textId="78C9996B" w:rsidR="00C81E6A" w:rsidRPr="00F05DC7" w:rsidRDefault="00C81E6A" w:rsidP="00A42494">
      <w:pPr>
        <w:ind w:left="-993"/>
        <w:rPr>
          <w:rFonts w:ascii="Trade Gothic Next Light" w:hAnsi="Trade Gothic Next Light" w:cs="Arial"/>
          <w:b/>
          <w:u w:val="single"/>
        </w:rPr>
      </w:pPr>
      <w:r w:rsidRPr="00F05DC7">
        <w:rPr>
          <w:rFonts w:ascii="Trade Gothic Next Light" w:hAnsi="Trade Gothic Next Light" w:cs="Arial"/>
          <w:b/>
          <w:u w:val="single"/>
        </w:rPr>
        <w:t>Stage 1</w:t>
      </w:r>
    </w:p>
    <w:p w14:paraId="4FB81D8B" w14:textId="77777777" w:rsidR="009A13B7" w:rsidRDefault="009A13B7" w:rsidP="00D018C6">
      <w:pPr>
        <w:ind w:left="-993"/>
        <w:jc w:val="both"/>
        <w:rPr>
          <w:rFonts w:ascii="Trade Gothic Next Light" w:hAnsi="Trade Gothic Next Light" w:cs="Arial"/>
          <w:bCs/>
          <w:sz w:val="22"/>
          <w:szCs w:val="22"/>
        </w:rPr>
      </w:pPr>
    </w:p>
    <w:p w14:paraId="3CC17B52" w14:textId="5AD8F191" w:rsidR="00D018C6" w:rsidRPr="00FF646D" w:rsidRDefault="00D018C6" w:rsidP="00D018C6">
      <w:pPr>
        <w:ind w:left="-993"/>
        <w:jc w:val="both"/>
        <w:rPr>
          <w:rFonts w:ascii="Trade Gothic Next Light" w:hAnsi="Trade Gothic Next Light" w:cs="Arial"/>
          <w:b/>
          <w:sz w:val="22"/>
          <w:szCs w:val="22"/>
        </w:rPr>
      </w:pPr>
      <w:r w:rsidRPr="00FF646D">
        <w:rPr>
          <w:rFonts w:ascii="Trade Gothic Next Light" w:hAnsi="Trade Gothic Next Light" w:cs="Arial"/>
          <w:bCs/>
          <w:sz w:val="22"/>
          <w:szCs w:val="22"/>
        </w:rPr>
        <w:t>Validate ATR information from approvals and be clear around compensation &amp; benefits and the need to recruit within range. Anything outside of the range will need further authorisation at offer stage, so this should be communicated as early as possible based on the candidates’ expectations through the process.</w:t>
      </w:r>
    </w:p>
    <w:p w14:paraId="2892334A" w14:textId="77777777" w:rsidR="00095DCE" w:rsidRDefault="00095DCE" w:rsidP="00A42494">
      <w:pPr>
        <w:ind w:left="-993"/>
        <w:rPr>
          <w:rFonts w:ascii="Trade Gothic Next Light" w:hAnsi="Trade Gothic Next Light" w:cs="Arial"/>
          <w:bCs/>
          <w:sz w:val="18"/>
          <w:szCs w:val="18"/>
        </w:rPr>
      </w:pPr>
    </w:p>
    <w:p w14:paraId="54A18BC5" w14:textId="15DBEE4C" w:rsidR="00095DCE" w:rsidRPr="00F05DC7" w:rsidRDefault="00191EC5" w:rsidP="00A42494">
      <w:pPr>
        <w:ind w:left="-993"/>
        <w:rPr>
          <w:rFonts w:ascii="Trade Gothic Next Light" w:hAnsi="Trade Gothic Next Light" w:cs="Arial"/>
          <w:b/>
          <w:u w:val="single"/>
        </w:rPr>
      </w:pPr>
      <w:r w:rsidRPr="00F05DC7">
        <w:rPr>
          <w:rFonts w:ascii="Trade Gothic Next Light" w:hAnsi="Trade Gothic Next Light" w:cs="Arial"/>
          <w:b/>
          <w:u w:val="single"/>
        </w:rPr>
        <w:t>Stage 2</w:t>
      </w:r>
    </w:p>
    <w:p w14:paraId="1874FB4A" w14:textId="77777777" w:rsidR="009A13B7" w:rsidRDefault="009A13B7" w:rsidP="00D018C6">
      <w:pPr>
        <w:ind w:left="-993"/>
        <w:rPr>
          <w:rFonts w:ascii="Trade Gothic Next Light" w:hAnsi="Trade Gothic Next Light" w:cs="Arial"/>
          <w:b/>
          <w:sz w:val="22"/>
          <w:szCs w:val="22"/>
        </w:rPr>
      </w:pPr>
    </w:p>
    <w:p w14:paraId="31B94ECE" w14:textId="748B20C4" w:rsidR="00095DCE" w:rsidRPr="00F05DC7" w:rsidRDefault="004B58C6" w:rsidP="00D018C6">
      <w:pPr>
        <w:ind w:left="-993"/>
        <w:rPr>
          <w:rFonts w:ascii="Trade Gothic Next Light" w:hAnsi="Trade Gothic Next Light" w:cs="Arial"/>
          <w:b/>
          <w:sz w:val="22"/>
          <w:szCs w:val="22"/>
        </w:rPr>
      </w:pPr>
      <w:r w:rsidRPr="00F05DC7">
        <w:rPr>
          <w:rFonts w:ascii="Trade Gothic Next Light" w:hAnsi="Trade Gothic Next Light" w:cs="Arial"/>
          <w:b/>
          <w:sz w:val="22"/>
          <w:szCs w:val="22"/>
        </w:rPr>
        <w:t>Understanding the role in more detail, including the team and how it all fits.</w:t>
      </w:r>
    </w:p>
    <w:tbl>
      <w:tblPr>
        <w:tblStyle w:val="TableGrid"/>
        <w:tblW w:w="10627" w:type="dxa"/>
        <w:tblInd w:w="-993" w:type="dxa"/>
        <w:tblLook w:val="04A0" w:firstRow="1" w:lastRow="0" w:firstColumn="1" w:lastColumn="0" w:noHBand="0" w:noVBand="1"/>
      </w:tblPr>
      <w:tblGrid>
        <w:gridCol w:w="3115"/>
        <w:gridCol w:w="7512"/>
      </w:tblGrid>
      <w:tr w:rsidR="00E345A8" w14:paraId="36A9CFBE" w14:textId="77777777" w:rsidTr="00D018C6">
        <w:tc>
          <w:tcPr>
            <w:tcW w:w="3115" w:type="dxa"/>
          </w:tcPr>
          <w:p w14:paraId="025345A1" w14:textId="26C4B9E5" w:rsidR="00E345A8" w:rsidRPr="00F05DC7" w:rsidRDefault="00E345A8" w:rsidP="00A42494">
            <w:pPr>
              <w:rPr>
                <w:rFonts w:ascii="Trade Gothic Next Light" w:hAnsi="Trade Gothic Next Light" w:cs="Arial"/>
                <w:bCs/>
              </w:rPr>
            </w:pPr>
            <w:r w:rsidRPr="00F05DC7">
              <w:rPr>
                <w:rFonts w:ascii="Trade Gothic Next Light" w:hAnsi="Trade Gothic Next Light" w:cs="Arial"/>
                <w:bCs/>
              </w:rPr>
              <w:t>Job title:</w:t>
            </w:r>
          </w:p>
        </w:tc>
        <w:tc>
          <w:tcPr>
            <w:tcW w:w="7512" w:type="dxa"/>
          </w:tcPr>
          <w:p w14:paraId="4FA2E14B" w14:textId="6FC6818F" w:rsidR="00E345A8" w:rsidRDefault="00C93F8B" w:rsidP="00A42494">
            <w:pPr>
              <w:rPr>
                <w:rFonts w:ascii="Trade Gothic Next Light" w:hAnsi="Trade Gothic Next Light" w:cs="Arial"/>
                <w:bCs/>
                <w:sz w:val="18"/>
                <w:szCs w:val="18"/>
              </w:rPr>
            </w:pPr>
            <w:r>
              <w:rPr>
                <w:rFonts w:ascii="Trade Gothic Next Light" w:hAnsi="Trade Gothic Next Light" w:cs="Arial"/>
                <w:bCs/>
                <w:sz w:val="18"/>
                <w:szCs w:val="18"/>
              </w:rPr>
              <w:t>IT Service Desk Analyst</w:t>
            </w:r>
          </w:p>
        </w:tc>
      </w:tr>
      <w:tr w:rsidR="00471B3B" w14:paraId="1D4B426C" w14:textId="77777777" w:rsidTr="00D018C6">
        <w:tc>
          <w:tcPr>
            <w:tcW w:w="3115" w:type="dxa"/>
          </w:tcPr>
          <w:p w14:paraId="565B7307" w14:textId="27D51AAB" w:rsidR="00471B3B" w:rsidRPr="00F05DC7" w:rsidRDefault="00471B3B" w:rsidP="00471B3B">
            <w:pPr>
              <w:rPr>
                <w:rFonts w:ascii="Trade Gothic Next Light" w:hAnsi="Trade Gothic Next Light" w:cs="Arial"/>
                <w:bCs/>
              </w:rPr>
            </w:pPr>
            <w:r w:rsidRPr="00F05DC7">
              <w:rPr>
                <w:rFonts w:ascii="Trade Gothic Next Light" w:hAnsi="Trade Gothic Next Light" w:cs="Arial"/>
                <w:b/>
              </w:rPr>
              <w:t>How has this role come about? E.g. internal progression, new role through expansion etc?</w:t>
            </w:r>
          </w:p>
        </w:tc>
        <w:tc>
          <w:tcPr>
            <w:tcW w:w="7512" w:type="dxa"/>
          </w:tcPr>
          <w:p w14:paraId="0D58A8AA" w14:textId="6AC66A01" w:rsidR="00307D84" w:rsidRDefault="00933A49" w:rsidP="00471B3B">
            <w:pPr>
              <w:rPr>
                <w:rFonts w:ascii="Trade Gothic Next Light" w:hAnsi="Trade Gothic Next Light" w:cs="Arial"/>
                <w:bCs/>
                <w:sz w:val="18"/>
                <w:szCs w:val="18"/>
              </w:rPr>
            </w:pPr>
            <w:r>
              <w:rPr>
                <w:rFonts w:ascii="Trade Gothic Next Light" w:hAnsi="Trade Gothic Next Light" w:cs="Arial"/>
                <w:bCs/>
                <w:sz w:val="18"/>
                <w:szCs w:val="18"/>
              </w:rPr>
              <w:t xml:space="preserve"> </w:t>
            </w:r>
          </w:p>
        </w:tc>
      </w:tr>
      <w:tr w:rsidR="00471B3B" w14:paraId="6A7860B3" w14:textId="77777777" w:rsidTr="00D018C6">
        <w:tc>
          <w:tcPr>
            <w:tcW w:w="3115" w:type="dxa"/>
          </w:tcPr>
          <w:p w14:paraId="2B93802B" w14:textId="2C776721" w:rsidR="00471B3B" w:rsidRPr="00F05DC7" w:rsidRDefault="00471B3B" w:rsidP="00471B3B">
            <w:pPr>
              <w:rPr>
                <w:rFonts w:ascii="Trade Gothic Next Light" w:hAnsi="Trade Gothic Next Light" w:cs="Arial"/>
                <w:b/>
              </w:rPr>
            </w:pPr>
            <w:r w:rsidRPr="00F05DC7">
              <w:rPr>
                <w:rFonts w:ascii="Trade Gothic Next Light" w:hAnsi="Trade Gothic Next Light" w:cs="Arial"/>
                <w:b/>
              </w:rPr>
              <w:t xml:space="preserve">Tell me about the team/department? E.g. what’s it like to be a part of the team, how many people, </w:t>
            </w:r>
          </w:p>
        </w:tc>
        <w:tc>
          <w:tcPr>
            <w:tcW w:w="7512" w:type="dxa"/>
          </w:tcPr>
          <w:p w14:paraId="7C7D3868" w14:textId="0D88768F" w:rsidR="00E14E60" w:rsidRDefault="00E14E60" w:rsidP="00471B3B">
            <w:pPr>
              <w:rPr>
                <w:rFonts w:ascii="Trade Gothic Next Light" w:hAnsi="Trade Gothic Next Light" w:cs="Arial"/>
                <w:bCs/>
                <w:sz w:val="18"/>
                <w:szCs w:val="18"/>
              </w:rPr>
            </w:pPr>
            <w:r w:rsidRPr="00E14E60">
              <w:rPr>
                <w:rFonts w:ascii="Trade Gothic Next Light" w:hAnsi="Trade Gothic Next Light" w:cs="Arial"/>
                <w:bCs/>
                <w:sz w:val="18"/>
                <w:szCs w:val="18"/>
              </w:rPr>
              <w:t>The Service Desk Analyst manages the end-to-end fulfilment and resolution of IT technical faults and enquiries as well as customer calls.  This diverse role ensures timely response enabling stores and franchisees to run their businesses.</w:t>
            </w:r>
          </w:p>
          <w:p w14:paraId="2B392FD9" w14:textId="77777777" w:rsidR="00E14E60" w:rsidRDefault="00E14E60" w:rsidP="00471B3B">
            <w:pPr>
              <w:rPr>
                <w:rFonts w:ascii="Trade Gothic Next Light" w:hAnsi="Trade Gothic Next Light" w:cs="Arial"/>
                <w:bCs/>
                <w:sz w:val="18"/>
                <w:szCs w:val="18"/>
              </w:rPr>
            </w:pPr>
          </w:p>
          <w:p w14:paraId="6C1548D9" w14:textId="77777777" w:rsidR="00E14E60" w:rsidRDefault="00E14E60" w:rsidP="00471B3B">
            <w:pPr>
              <w:rPr>
                <w:rFonts w:ascii="Trade Gothic Next Light" w:hAnsi="Trade Gothic Next Light" w:cs="Arial"/>
                <w:bCs/>
                <w:sz w:val="18"/>
                <w:szCs w:val="18"/>
              </w:rPr>
            </w:pPr>
          </w:p>
          <w:p w14:paraId="6CE3618B" w14:textId="6D3059D7" w:rsidR="009A24FA" w:rsidRDefault="007D0E3D" w:rsidP="00471B3B">
            <w:pPr>
              <w:rPr>
                <w:rFonts w:ascii="Trade Gothic Next Light" w:hAnsi="Trade Gothic Next Light" w:cs="Arial"/>
                <w:bCs/>
                <w:sz w:val="18"/>
                <w:szCs w:val="18"/>
              </w:rPr>
            </w:pPr>
            <w:r>
              <w:rPr>
                <w:rFonts w:ascii="Trade Gothic Next Light" w:hAnsi="Trade Gothic Next Light" w:cs="Arial"/>
                <w:bCs/>
                <w:sz w:val="18"/>
                <w:szCs w:val="18"/>
              </w:rPr>
              <w:t>They</w:t>
            </w:r>
            <w:r w:rsidR="00C93F8B" w:rsidRPr="00C93F8B">
              <w:rPr>
                <w:rFonts w:ascii="Trade Gothic Next Light" w:hAnsi="Trade Gothic Next Light" w:cs="Arial"/>
                <w:bCs/>
                <w:sz w:val="18"/>
                <w:szCs w:val="18"/>
              </w:rPr>
              <w:t xml:space="preserve"> work weekends (and bank </w:t>
            </w:r>
            <w:proofErr w:type="spellStart"/>
            <w:proofErr w:type="gramStart"/>
            <w:r w:rsidR="00C93F8B" w:rsidRPr="00C93F8B">
              <w:rPr>
                <w:rFonts w:ascii="Trade Gothic Next Light" w:hAnsi="Trade Gothic Next Light" w:cs="Arial"/>
                <w:bCs/>
                <w:sz w:val="18"/>
                <w:szCs w:val="18"/>
              </w:rPr>
              <w:t>hols,but</w:t>
            </w:r>
            <w:proofErr w:type="spellEnd"/>
            <w:proofErr w:type="gramEnd"/>
            <w:r w:rsidR="00C93F8B" w:rsidRPr="00C93F8B">
              <w:rPr>
                <w:rFonts w:ascii="Trade Gothic Next Light" w:hAnsi="Trade Gothic Next Light" w:cs="Arial"/>
                <w:bCs/>
                <w:sz w:val="18"/>
                <w:szCs w:val="18"/>
              </w:rPr>
              <w:t xml:space="preserve"> get the extra holiday). A typical rota would be 3 x blocks of earlies, 3 x blocks of late/XL shifts, then 1 x block of Night Shifts, all on the 4 days on 2 days off pattern  </w:t>
            </w:r>
          </w:p>
          <w:p w14:paraId="33E081E2" w14:textId="77777777" w:rsidR="00333325" w:rsidRDefault="00333325" w:rsidP="00471B3B">
            <w:pPr>
              <w:rPr>
                <w:rFonts w:ascii="Trade Gothic Next Light" w:hAnsi="Trade Gothic Next Light" w:cs="Arial"/>
                <w:bCs/>
                <w:sz w:val="18"/>
                <w:szCs w:val="18"/>
              </w:rPr>
            </w:pPr>
          </w:p>
          <w:p w14:paraId="1E848025" w14:textId="77777777" w:rsidR="00333325" w:rsidRDefault="00333325" w:rsidP="00471B3B">
            <w:pPr>
              <w:rPr>
                <w:rFonts w:ascii="Trade Gothic Next Light" w:hAnsi="Trade Gothic Next Light" w:cs="Arial"/>
                <w:bCs/>
                <w:sz w:val="18"/>
                <w:szCs w:val="18"/>
              </w:rPr>
            </w:pPr>
            <w:r w:rsidRPr="00333325">
              <w:rPr>
                <w:rFonts w:ascii="Trade Gothic Next Light" w:hAnsi="Trade Gothic Next Light" w:cs="Arial"/>
                <w:bCs/>
                <w:sz w:val="18"/>
                <w:szCs w:val="18"/>
              </w:rPr>
              <w:t>Early - 10:00-18:00 Late 15:00-23:00 XL 18:00-02:00 and Nights 21:00-05:00</w:t>
            </w:r>
          </w:p>
          <w:p w14:paraId="6EE34B29" w14:textId="77777777" w:rsidR="002C4045" w:rsidRDefault="002C4045" w:rsidP="00471B3B">
            <w:pPr>
              <w:rPr>
                <w:rFonts w:ascii="Trade Gothic Next Light" w:hAnsi="Trade Gothic Next Light" w:cs="Arial"/>
                <w:bCs/>
                <w:sz w:val="18"/>
                <w:szCs w:val="18"/>
              </w:rPr>
            </w:pPr>
          </w:p>
          <w:p w14:paraId="7F6DC606" w14:textId="77777777" w:rsidR="002C4045" w:rsidRDefault="002C4045" w:rsidP="00471B3B">
            <w:pPr>
              <w:rPr>
                <w:rFonts w:ascii="Trade Gothic Next Light" w:hAnsi="Trade Gothic Next Light" w:cs="Arial"/>
                <w:bCs/>
                <w:sz w:val="18"/>
                <w:szCs w:val="18"/>
              </w:rPr>
            </w:pPr>
            <w:r>
              <w:rPr>
                <w:rFonts w:ascii="Trade Gothic Next Light" w:hAnsi="Trade Gothic Next Light" w:cs="Arial"/>
                <w:bCs/>
                <w:sz w:val="18"/>
                <w:szCs w:val="18"/>
              </w:rPr>
              <w:t>Ideally local, no further than London</w:t>
            </w:r>
          </w:p>
          <w:p w14:paraId="531D5497" w14:textId="77777777" w:rsidR="006E6F11" w:rsidRDefault="006E6F11" w:rsidP="00471B3B">
            <w:pPr>
              <w:rPr>
                <w:rFonts w:ascii="Trade Gothic Next Light" w:hAnsi="Trade Gothic Next Light" w:cs="Arial"/>
                <w:bCs/>
                <w:sz w:val="18"/>
                <w:szCs w:val="18"/>
              </w:rPr>
            </w:pPr>
          </w:p>
          <w:p w14:paraId="54A8CAC9" w14:textId="5C830E88" w:rsidR="006E6F11" w:rsidRDefault="006E6F11" w:rsidP="00471B3B">
            <w:pPr>
              <w:rPr>
                <w:rFonts w:ascii="Trade Gothic Next Light" w:hAnsi="Trade Gothic Next Light" w:cs="Arial"/>
                <w:bCs/>
                <w:sz w:val="18"/>
                <w:szCs w:val="18"/>
              </w:rPr>
            </w:pPr>
            <w:r>
              <w:rPr>
                <w:rFonts w:ascii="Trade Gothic Next Light" w:hAnsi="Trade Gothic Next Light" w:cs="Arial"/>
                <w:bCs/>
                <w:sz w:val="18"/>
                <w:szCs w:val="18"/>
              </w:rPr>
              <w:t xml:space="preserve">1 Day </w:t>
            </w:r>
            <w:r w:rsidR="002E7F1A">
              <w:rPr>
                <w:rFonts w:ascii="Trade Gothic Next Light" w:hAnsi="Trade Gothic Next Light" w:cs="Arial"/>
                <w:bCs/>
                <w:sz w:val="18"/>
                <w:szCs w:val="18"/>
              </w:rPr>
              <w:t>a week in the office on a Monday</w:t>
            </w:r>
          </w:p>
        </w:tc>
      </w:tr>
      <w:tr w:rsidR="00471B3B" w14:paraId="261751B7" w14:textId="77777777" w:rsidTr="00D018C6">
        <w:tc>
          <w:tcPr>
            <w:tcW w:w="3115" w:type="dxa"/>
          </w:tcPr>
          <w:p w14:paraId="2722B182" w14:textId="7D934011" w:rsidR="00471B3B" w:rsidRPr="00F05DC7" w:rsidRDefault="00471B3B" w:rsidP="00471B3B">
            <w:pPr>
              <w:rPr>
                <w:rFonts w:ascii="Trade Gothic Next Light" w:hAnsi="Trade Gothic Next Light" w:cs="Arial"/>
                <w:b/>
              </w:rPr>
            </w:pPr>
            <w:r w:rsidRPr="00F05DC7">
              <w:rPr>
                <w:rFonts w:ascii="Trade Gothic Next Light" w:hAnsi="Trade Gothic Next Light" w:cs="Arial"/>
                <w:b/>
              </w:rPr>
              <w:t>What is the scope for development in role? E.g. development opportunities, projects etc</w:t>
            </w:r>
          </w:p>
        </w:tc>
        <w:tc>
          <w:tcPr>
            <w:tcW w:w="7512" w:type="dxa"/>
          </w:tcPr>
          <w:p w14:paraId="79009314" w14:textId="77400B17" w:rsidR="00471B3B" w:rsidRDefault="007D0E3D" w:rsidP="00471B3B">
            <w:pPr>
              <w:rPr>
                <w:rFonts w:ascii="Trade Gothic Next Light" w:hAnsi="Trade Gothic Next Light" w:cs="Arial"/>
                <w:bCs/>
                <w:sz w:val="18"/>
                <w:szCs w:val="18"/>
              </w:rPr>
            </w:pPr>
            <w:r>
              <w:rPr>
                <w:rFonts w:ascii="Trade Gothic Next Light" w:hAnsi="Trade Gothic Next Light" w:cs="Arial"/>
                <w:bCs/>
                <w:sz w:val="18"/>
                <w:szCs w:val="18"/>
              </w:rPr>
              <w:t xml:space="preserve"> 2</w:t>
            </w:r>
            <w:r w:rsidRPr="007D0E3D">
              <w:rPr>
                <w:rFonts w:ascii="Trade Gothic Next Light" w:hAnsi="Trade Gothic Next Light" w:cs="Arial"/>
                <w:bCs/>
                <w:sz w:val="18"/>
                <w:szCs w:val="18"/>
                <w:vertAlign w:val="superscript"/>
              </w:rPr>
              <w:t>nd</w:t>
            </w:r>
            <w:r>
              <w:rPr>
                <w:rFonts w:ascii="Trade Gothic Next Light" w:hAnsi="Trade Gothic Next Light" w:cs="Arial"/>
                <w:bCs/>
                <w:sz w:val="18"/>
                <w:szCs w:val="18"/>
              </w:rPr>
              <w:t xml:space="preserve"> Line Support</w:t>
            </w:r>
            <w:r w:rsidR="004334BE">
              <w:rPr>
                <w:rFonts w:ascii="Trade Gothic Next Light" w:hAnsi="Trade Gothic Next Light" w:cs="Arial"/>
                <w:bCs/>
                <w:sz w:val="18"/>
                <w:szCs w:val="18"/>
              </w:rPr>
              <w:t xml:space="preserve"> </w:t>
            </w:r>
          </w:p>
        </w:tc>
      </w:tr>
      <w:tr w:rsidR="00471B3B" w14:paraId="3C92078F" w14:textId="77777777" w:rsidTr="00D018C6">
        <w:tc>
          <w:tcPr>
            <w:tcW w:w="3115" w:type="dxa"/>
          </w:tcPr>
          <w:p w14:paraId="67A69F3D" w14:textId="72BB13CA" w:rsidR="00471B3B" w:rsidRPr="00F05DC7" w:rsidRDefault="00471B3B" w:rsidP="00471B3B">
            <w:pPr>
              <w:rPr>
                <w:rFonts w:ascii="Trade Gothic Next Light" w:hAnsi="Trade Gothic Next Light" w:cs="Arial"/>
                <w:b/>
              </w:rPr>
            </w:pPr>
            <w:r w:rsidRPr="00F05DC7">
              <w:rPr>
                <w:rFonts w:ascii="Trade Gothic Next Light" w:hAnsi="Trade Gothic Next Light" w:cs="Arial"/>
                <w:b/>
              </w:rPr>
              <w:t>Why should someone join this team? E.g. what makes it unique to other roles companies, and why dominos. This should include details of commitments towards diversity, equity, and inclusion, and how that is reflected in the team/department culture.</w:t>
            </w:r>
          </w:p>
        </w:tc>
        <w:tc>
          <w:tcPr>
            <w:tcW w:w="7512" w:type="dxa"/>
          </w:tcPr>
          <w:p w14:paraId="7E37C51E" w14:textId="2D111E41" w:rsidR="002A01F1" w:rsidRDefault="007D0E3D" w:rsidP="00471B3B">
            <w:pPr>
              <w:rPr>
                <w:rFonts w:ascii="Trade Gothic Next Light" w:hAnsi="Trade Gothic Next Light" w:cs="Arial"/>
                <w:bCs/>
                <w:sz w:val="18"/>
                <w:szCs w:val="18"/>
              </w:rPr>
            </w:pPr>
            <w:r>
              <w:rPr>
                <w:rFonts w:ascii="Trade Gothic Next Light" w:hAnsi="Trade Gothic Next Light" w:cs="Arial"/>
                <w:bCs/>
                <w:sz w:val="18"/>
                <w:szCs w:val="18"/>
              </w:rPr>
              <w:t xml:space="preserve">£30,860 plus </w:t>
            </w:r>
            <w:proofErr w:type="spellStart"/>
            <w:r>
              <w:rPr>
                <w:rFonts w:ascii="Trade Gothic Next Light" w:hAnsi="Trade Gothic Next Light" w:cs="Arial"/>
                <w:bCs/>
                <w:sz w:val="18"/>
                <w:szCs w:val="18"/>
              </w:rPr>
              <w:t>upto</w:t>
            </w:r>
            <w:proofErr w:type="spellEnd"/>
            <w:r>
              <w:rPr>
                <w:rFonts w:ascii="Trade Gothic Next Light" w:hAnsi="Trade Gothic Next Light" w:cs="Arial"/>
                <w:bCs/>
                <w:sz w:val="18"/>
                <w:szCs w:val="18"/>
              </w:rPr>
              <w:t xml:space="preserve"> 15% discretionary bonus</w:t>
            </w:r>
          </w:p>
        </w:tc>
      </w:tr>
    </w:tbl>
    <w:p w14:paraId="7FB813AF" w14:textId="77777777" w:rsidR="00095DCE" w:rsidRDefault="00095DCE" w:rsidP="00A42494">
      <w:pPr>
        <w:ind w:left="-993"/>
        <w:rPr>
          <w:rFonts w:ascii="Trade Gothic Next Light" w:hAnsi="Trade Gothic Next Light" w:cs="Arial"/>
          <w:bCs/>
          <w:sz w:val="18"/>
          <w:szCs w:val="18"/>
        </w:rPr>
      </w:pPr>
    </w:p>
    <w:p w14:paraId="018694B5" w14:textId="2FE44FFB" w:rsidR="004B58C6" w:rsidRPr="00F05DC7" w:rsidRDefault="004B58C6" w:rsidP="00A42494">
      <w:pPr>
        <w:ind w:left="-993"/>
        <w:rPr>
          <w:rFonts w:ascii="Trade Gothic Next Light" w:hAnsi="Trade Gothic Next Light" w:cs="Arial"/>
          <w:b/>
          <w:u w:val="single"/>
        </w:rPr>
      </w:pPr>
      <w:r w:rsidRPr="00F05DC7">
        <w:rPr>
          <w:rFonts w:ascii="Trade Gothic Next Light" w:hAnsi="Trade Gothic Next Light" w:cs="Arial"/>
          <w:b/>
          <w:u w:val="single"/>
        </w:rPr>
        <w:t>Stage 3</w:t>
      </w:r>
    </w:p>
    <w:p w14:paraId="151C2A30" w14:textId="77777777" w:rsidR="009A13B7" w:rsidRDefault="009A13B7" w:rsidP="00D018C6">
      <w:pPr>
        <w:ind w:left="-993"/>
        <w:rPr>
          <w:rFonts w:ascii="Trade Gothic Next Light" w:hAnsi="Trade Gothic Next Light" w:cs="Arial"/>
          <w:bCs/>
          <w:sz w:val="22"/>
          <w:szCs w:val="22"/>
        </w:rPr>
      </w:pPr>
    </w:p>
    <w:p w14:paraId="2BA1B6C0" w14:textId="63C8456C" w:rsidR="00156E51" w:rsidRPr="00F05DC7" w:rsidRDefault="004B58C6" w:rsidP="00D018C6">
      <w:pPr>
        <w:ind w:left="-993"/>
        <w:rPr>
          <w:rFonts w:ascii="Trade Gothic Next Light" w:hAnsi="Trade Gothic Next Light" w:cs="Arial"/>
          <w:bCs/>
          <w:sz w:val="22"/>
          <w:szCs w:val="22"/>
        </w:rPr>
      </w:pPr>
      <w:r w:rsidRPr="00F05DC7">
        <w:rPr>
          <w:rFonts w:ascii="Trade Gothic Next Light" w:hAnsi="Trade Gothic Next Light" w:cs="Arial"/>
          <w:bCs/>
          <w:sz w:val="22"/>
          <w:szCs w:val="22"/>
        </w:rPr>
        <w:t>Understanding the profile of person you are looking for.</w:t>
      </w:r>
    </w:p>
    <w:tbl>
      <w:tblPr>
        <w:tblStyle w:val="TableGrid"/>
        <w:tblW w:w="10627" w:type="dxa"/>
        <w:tblInd w:w="-993" w:type="dxa"/>
        <w:tblLook w:val="04A0" w:firstRow="1" w:lastRow="0" w:firstColumn="1" w:lastColumn="0" w:noHBand="0" w:noVBand="1"/>
      </w:tblPr>
      <w:tblGrid>
        <w:gridCol w:w="3115"/>
        <w:gridCol w:w="7512"/>
      </w:tblGrid>
      <w:tr w:rsidR="00156E51" w14:paraId="609AD451" w14:textId="77777777">
        <w:tc>
          <w:tcPr>
            <w:tcW w:w="3115" w:type="dxa"/>
          </w:tcPr>
          <w:p w14:paraId="10372743" w14:textId="1EDEB56E" w:rsidR="00156E51" w:rsidRPr="00F05DC7" w:rsidRDefault="00156E51" w:rsidP="00700083">
            <w:pPr>
              <w:rPr>
                <w:rFonts w:ascii="Trade Gothic Next Light" w:hAnsi="Trade Gothic Next Light" w:cs="Arial"/>
                <w:b/>
              </w:rPr>
            </w:pPr>
            <w:r w:rsidRPr="00F05DC7">
              <w:rPr>
                <w:rFonts w:ascii="Trade Gothic Next Light" w:hAnsi="Trade Gothic Next Light" w:cs="Arial"/>
                <w:b/>
              </w:rPr>
              <w:t>Tell me about some of the people in this role</w:t>
            </w:r>
            <w:r w:rsidR="000D2A6B" w:rsidRPr="00F05DC7">
              <w:rPr>
                <w:rFonts w:ascii="Trade Gothic Next Light" w:hAnsi="Trade Gothic Next Light" w:cs="Arial"/>
                <w:b/>
              </w:rPr>
              <w:t xml:space="preserve">/who have </w:t>
            </w:r>
            <w:r w:rsidR="000D2A6B" w:rsidRPr="00F05DC7">
              <w:rPr>
                <w:rFonts w:ascii="Trade Gothic Next Light" w:hAnsi="Trade Gothic Next Light" w:cs="Arial"/>
                <w:b/>
              </w:rPr>
              <w:lastRenderedPageBreak/>
              <w:t>previously done the role? E.g. where have they come from, what could their career path look like</w:t>
            </w:r>
          </w:p>
        </w:tc>
        <w:tc>
          <w:tcPr>
            <w:tcW w:w="7512" w:type="dxa"/>
          </w:tcPr>
          <w:p w14:paraId="5DFB36E9" w14:textId="77777777" w:rsidR="006E0F80" w:rsidRDefault="006E0F80" w:rsidP="00700083">
            <w:pPr>
              <w:rPr>
                <w:rFonts w:ascii="Trade Gothic Next Light" w:hAnsi="Trade Gothic Next Light" w:cs="Arial"/>
                <w:bCs/>
                <w:sz w:val="18"/>
                <w:szCs w:val="18"/>
              </w:rPr>
            </w:pPr>
          </w:p>
          <w:p w14:paraId="20FA1AB3" w14:textId="45B344AB" w:rsidR="001F3CCA" w:rsidRDefault="007D0E3D" w:rsidP="00700083">
            <w:pPr>
              <w:rPr>
                <w:rFonts w:ascii="Trade Gothic Next Light" w:hAnsi="Trade Gothic Next Light" w:cs="Arial"/>
                <w:bCs/>
                <w:sz w:val="18"/>
                <w:szCs w:val="18"/>
              </w:rPr>
            </w:pPr>
            <w:r>
              <w:rPr>
                <w:rFonts w:ascii="Trade Gothic Next Light" w:hAnsi="Trade Gothic Next Light" w:cs="Arial"/>
                <w:bCs/>
                <w:sz w:val="18"/>
                <w:szCs w:val="18"/>
              </w:rPr>
              <w:t xml:space="preserve"> </w:t>
            </w:r>
          </w:p>
          <w:p w14:paraId="2EE9F64E" w14:textId="10D53F5A" w:rsidR="006E0F80" w:rsidRDefault="006E0F80" w:rsidP="00700083">
            <w:pPr>
              <w:rPr>
                <w:rFonts w:ascii="Trade Gothic Next Light" w:hAnsi="Trade Gothic Next Light" w:cs="Arial"/>
                <w:bCs/>
                <w:sz w:val="18"/>
                <w:szCs w:val="18"/>
              </w:rPr>
            </w:pPr>
          </w:p>
        </w:tc>
      </w:tr>
      <w:tr w:rsidR="00156E51" w14:paraId="4DAEE6BF" w14:textId="77777777">
        <w:tc>
          <w:tcPr>
            <w:tcW w:w="3115" w:type="dxa"/>
          </w:tcPr>
          <w:p w14:paraId="2ED01A4B" w14:textId="2250AD24" w:rsidR="00156E51" w:rsidRPr="00F05DC7" w:rsidRDefault="008679EC" w:rsidP="00700083">
            <w:pPr>
              <w:rPr>
                <w:rFonts w:ascii="Trade Gothic Next Light" w:hAnsi="Trade Gothic Next Light" w:cs="Arial"/>
                <w:b/>
              </w:rPr>
            </w:pPr>
            <w:r w:rsidRPr="00F05DC7">
              <w:rPr>
                <w:rFonts w:ascii="Trade Gothic Next Light" w:hAnsi="Trade Gothic Next Light" w:cs="Arial"/>
                <w:b/>
              </w:rPr>
              <w:t>What are the typical behaviours you would expect to see in this role?</w:t>
            </w:r>
            <w:r w:rsidR="0000287C" w:rsidRPr="00F05DC7">
              <w:rPr>
                <w:rFonts w:ascii="Trade Gothic Next Light" w:hAnsi="Trade Gothic Next Light" w:cs="Arial"/>
                <w:b/>
              </w:rPr>
              <w:t xml:space="preserve"> </w:t>
            </w:r>
            <w:r w:rsidR="0082257B" w:rsidRPr="00F05DC7">
              <w:rPr>
                <w:rFonts w:ascii="Trade Gothic Next Light" w:hAnsi="Trade Gothic Next Light" w:cs="Arial"/>
                <w:b/>
              </w:rPr>
              <w:t>E.g.</w:t>
            </w:r>
            <w:r w:rsidR="0000287C" w:rsidRPr="00F05DC7">
              <w:rPr>
                <w:rFonts w:ascii="Trade Gothic Next Light" w:hAnsi="Trade Gothic Next Light" w:cs="Arial"/>
                <w:b/>
              </w:rPr>
              <w:t xml:space="preserve"> attention to detail, persuading and influencing etc</w:t>
            </w:r>
          </w:p>
        </w:tc>
        <w:tc>
          <w:tcPr>
            <w:tcW w:w="7512" w:type="dxa"/>
          </w:tcPr>
          <w:p w14:paraId="173F2423" w14:textId="47650ABD" w:rsidR="00B75DA0" w:rsidRDefault="00A63A7B" w:rsidP="00700083">
            <w:pPr>
              <w:rPr>
                <w:rFonts w:ascii="Trade Gothic Next Light" w:hAnsi="Trade Gothic Next Light" w:cs="Arial"/>
                <w:bCs/>
                <w:sz w:val="18"/>
                <w:szCs w:val="18"/>
              </w:rPr>
            </w:pPr>
            <w:r>
              <w:rPr>
                <w:rFonts w:ascii="Trade Gothic Next Light" w:hAnsi="Trade Gothic Next Light" w:cs="Arial"/>
                <w:bCs/>
                <w:sz w:val="18"/>
                <w:szCs w:val="18"/>
              </w:rPr>
              <w:t xml:space="preserve"> </w:t>
            </w:r>
          </w:p>
          <w:p w14:paraId="1CE8DE4C" w14:textId="03056D73" w:rsidR="00F30283" w:rsidRDefault="00A63A7B" w:rsidP="00700083">
            <w:pPr>
              <w:rPr>
                <w:rFonts w:ascii="Trade Gothic Next Light" w:hAnsi="Trade Gothic Next Light" w:cs="Arial"/>
                <w:bCs/>
                <w:sz w:val="18"/>
                <w:szCs w:val="18"/>
              </w:rPr>
            </w:pPr>
            <w:r>
              <w:rPr>
                <w:rFonts w:ascii="Trade Gothic Next Light" w:hAnsi="Trade Gothic Next Light" w:cs="Arial"/>
                <w:bCs/>
                <w:sz w:val="18"/>
                <w:szCs w:val="18"/>
              </w:rPr>
              <w:t xml:space="preserve"> </w:t>
            </w:r>
          </w:p>
          <w:p w14:paraId="4A1022F8" w14:textId="77777777" w:rsidR="00F30283" w:rsidRDefault="00F30283" w:rsidP="00700083">
            <w:pPr>
              <w:rPr>
                <w:rFonts w:ascii="Trade Gothic Next Light" w:hAnsi="Trade Gothic Next Light" w:cs="Arial"/>
                <w:bCs/>
                <w:sz w:val="18"/>
                <w:szCs w:val="18"/>
              </w:rPr>
            </w:pPr>
          </w:p>
          <w:p w14:paraId="2A37215D" w14:textId="77777777" w:rsidR="00232F9C" w:rsidRDefault="00A63A7B" w:rsidP="00700083">
            <w:pPr>
              <w:rPr>
                <w:rFonts w:ascii="Trade Gothic Next Light" w:hAnsi="Trade Gothic Next Light" w:cs="Arial"/>
                <w:bCs/>
                <w:sz w:val="18"/>
                <w:szCs w:val="18"/>
              </w:rPr>
            </w:pPr>
            <w:r>
              <w:rPr>
                <w:rFonts w:ascii="Trade Gothic Next Light" w:hAnsi="Trade Gothic Next Light" w:cs="Arial"/>
                <w:bCs/>
                <w:sz w:val="18"/>
                <w:szCs w:val="18"/>
              </w:rPr>
              <w:t>1</w:t>
            </w:r>
            <w:r w:rsidRPr="00A63A7B">
              <w:rPr>
                <w:rFonts w:ascii="Trade Gothic Next Light" w:hAnsi="Trade Gothic Next Light" w:cs="Arial"/>
                <w:bCs/>
                <w:sz w:val="18"/>
                <w:szCs w:val="18"/>
                <w:vertAlign w:val="superscript"/>
              </w:rPr>
              <w:t>st</w:t>
            </w:r>
            <w:r>
              <w:rPr>
                <w:rFonts w:ascii="Trade Gothic Next Light" w:hAnsi="Trade Gothic Next Light" w:cs="Arial"/>
                <w:bCs/>
                <w:sz w:val="18"/>
                <w:szCs w:val="18"/>
              </w:rPr>
              <w:t xml:space="preserve"> Line experience already</w:t>
            </w:r>
            <w:r w:rsidR="00FB16EE">
              <w:rPr>
                <w:rFonts w:ascii="Trade Gothic Next Light" w:hAnsi="Trade Gothic Next Light" w:cs="Arial"/>
                <w:bCs/>
                <w:sz w:val="18"/>
                <w:szCs w:val="18"/>
              </w:rPr>
              <w:t>.</w:t>
            </w:r>
          </w:p>
          <w:p w14:paraId="53064E09" w14:textId="77777777" w:rsidR="00FB16EE" w:rsidRDefault="00FB16EE" w:rsidP="00700083">
            <w:pPr>
              <w:rPr>
                <w:rFonts w:ascii="Trade Gothic Next Light" w:hAnsi="Trade Gothic Next Light" w:cs="Arial"/>
                <w:bCs/>
                <w:sz w:val="18"/>
                <w:szCs w:val="18"/>
              </w:rPr>
            </w:pPr>
            <w:r>
              <w:rPr>
                <w:rFonts w:ascii="Trade Gothic Next Light" w:hAnsi="Trade Gothic Next Light" w:cs="Arial"/>
                <w:bCs/>
                <w:sz w:val="18"/>
                <w:szCs w:val="18"/>
              </w:rPr>
              <w:t>Attention to Detail</w:t>
            </w:r>
          </w:p>
          <w:p w14:paraId="008D742F" w14:textId="1177696D" w:rsidR="00FB16EE" w:rsidRDefault="00FB16EE" w:rsidP="00700083">
            <w:pPr>
              <w:rPr>
                <w:rFonts w:ascii="Trade Gothic Next Light" w:hAnsi="Trade Gothic Next Light" w:cs="Arial"/>
                <w:bCs/>
                <w:sz w:val="18"/>
                <w:szCs w:val="18"/>
              </w:rPr>
            </w:pPr>
            <w:r>
              <w:rPr>
                <w:rFonts w:ascii="Trade Gothic Next Light" w:hAnsi="Trade Gothic Next Light" w:cs="Arial"/>
                <w:bCs/>
                <w:sz w:val="18"/>
                <w:szCs w:val="18"/>
              </w:rPr>
              <w:t>Good customer service</w:t>
            </w:r>
          </w:p>
        </w:tc>
      </w:tr>
      <w:tr w:rsidR="0082257B" w14:paraId="7CD0A515" w14:textId="77777777">
        <w:tc>
          <w:tcPr>
            <w:tcW w:w="3115" w:type="dxa"/>
          </w:tcPr>
          <w:p w14:paraId="1D4AF7CA" w14:textId="6CC54084" w:rsidR="009E5E3C" w:rsidRPr="00F05DC7" w:rsidRDefault="0082257B" w:rsidP="00700083">
            <w:pPr>
              <w:rPr>
                <w:rFonts w:ascii="Trade Gothic Next Light" w:hAnsi="Trade Gothic Next Light" w:cs="Arial"/>
                <w:b/>
              </w:rPr>
            </w:pPr>
            <w:r w:rsidRPr="00F05DC7">
              <w:rPr>
                <w:rFonts w:ascii="Trade Gothic Next Light" w:hAnsi="Trade Gothic Next Light" w:cs="Arial"/>
                <w:b/>
              </w:rPr>
              <w:t>What are the core skills you are looking for in this role? Be clear to define the ‘must have’ and ‘nice to have’</w:t>
            </w:r>
            <w:r w:rsidR="00ED434B" w:rsidRPr="00F05DC7">
              <w:rPr>
                <w:rFonts w:ascii="Trade Gothic Next Light" w:hAnsi="Trade Gothic Next Light" w:cs="Arial"/>
                <w:b/>
              </w:rPr>
              <w:t xml:space="preserve"> as well as the </w:t>
            </w:r>
            <w:r w:rsidR="009E5E3C" w:rsidRPr="00F05DC7">
              <w:rPr>
                <w:rFonts w:ascii="Trade Gothic Next Light" w:hAnsi="Trade Gothic Next Light" w:cs="Arial"/>
                <w:b/>
              </w:rPr>
              <w:t>importance of valuing diverse perspectives and experiences, and how that contributes to the team's success.</w:t>
            </w:r>
          </w:p>
        </w:tc>
        <w:tc>
          <w:tcPr>
            <w:tcW w:w="7512" w:type="dxa"/>
          </w:tcPr>
          <w:p w14:paraId="3C0A824D" w14:textId="77777777" w:rsidR="00C92835" w:rsidRPr="00C92835" w:rsidRDefault="00C92835" w:rsidP="00C92835">
            <w:pPr>
              <w:pStyle w:val="ListParagraph"/>
              <w:numPr>
                <w:ilvl w:val="0"/>
                <w:numId w:val="21"/>
              </w:numPr>
              <w:rPr>
                <w:rFonts w:ascii="Trade Gothic Next Light" w:hAnsi="Trade Gothic Next Light" w:cs="Arial"/>
                <w:bCs/>
                <w:sz w:val="18"/>
                <w:szCs w:val="18"/>
                <w:lang w:val="en-US"/>
              </w:rPr>
            </w:pPr>
            <w:r w:rsidRPr="00C92835">
              <w:rPr>
                <w:rFonts w:ascii="Trade Gothic Next Light" w:hAnsi="Trade Gothic Next Light" w:cs="Arial"/>
                <w:bCs/>
                <w:sz w:val="18"/>
                <w:szCs w:val="18"/>
                <w:lang w:val="en-US"/>
              </w:rPr>
              <w:t>Good Microsoft skills using Outlook, Word and Excel</w:t>
            </w:r>
          </w:p>
          <w:p w14:paraId="7A35A680" w14:textId="77777777" w:rsidR="00C92835" w:rsidRPr="00C92835" w:rsidRDefault="00C92835" w:rsidP="00C92835">
            <w:pPr>
              <w:pStyle w:val="ListParagraph"/>
              <w:numPr>
                <w:ilvl w:val="0"/>
                <w:numId w:val="21"/>
              </w:numPr>
              <w:rPr>
                <w:rFonts w:ascii="Trade Gothic Next Light" w:hAnsi="Trade Gothic Next Light" w:cs="Arial"/>
                <w:bCs/>
                <w:sz w:val="18"/>
                <w:szCs w:val="18"/>
                <w:lang w:val="en-US"/>
              </w:rPr>
            </w:pPr>
            <w:r w:rsidRPr="00C92835">
              <w:rPr>
                <w:rFonts w:ascii="Trade Gothic Next Light" w:hAnsi="Trade Gothic Next Light" w:cs="Arial"/>
                <w:bCs/>
                <w:sz w:val="18"/>
                <w:szCs w:val="18"/>
                <w:lang w:val="en-US"/>
              </w:rPr>
              <w:t>Good customer service skills</w:t>
            </w:r>
          </w:p>
          <w:p w14:paraId="7741773B" w14:textId="77777777" w:rsidR="00C92835" w:rsidRPr="00C92835" w:rsidRDefault="00C92835" w:rsidP="00C92835">
            <w:pPr>
              <w:pStyle w:val="ListParagraph"/>
              <w:numPr>
                <w:ilvl w:val="0"/>
                <w:numId w:val="21"/>
              </w:numPr>
              <w:rPr>
                <w:rFonts w:ascii="Trade Gothic Next Light" w:hAnsi="Trade Gothic Next Light" w:cs="Arial"/>
                <w:bCs/>
                <w:sz w:val="18"/>
                <w:szCs w:val="18"/>
                <w:lang w:val="en-US"/>
              </w:rPr>
            </w:pPr>
            <w:r w:rsidRPr="00C92835">
              <w:rPr>
                <w:rFonts w:ascii="Trade Gothic Next Light" w:hAnsi="Trade Gothic Next Light" w:cs="Arial"/>
                <w:bCs/>
                <w:sz w:val="18"/>
                <w:szCs w:val="18"/>
                <w:lang w:val="en-US"/>
              </w:rPr>
              <w:t>Ability to work in a busy, results focused and thriving environment</w:t>
            </w:r>
          </w:p>
          <w:p w14:paraId="258800A8" w14:textId="77777777" w:rsidR="00C92835" w:rsidRPr="00C92835" w:rsidRDefault="00C92835" w:rsidP="00C92835">
            <w:pPr>
              <w:pStyle w:val="ListParagraph"/>
              <w:numPr>
                <w:ilvl w:val="0"/>
                <w:numId w:val="21"/>
              </w:numPr>
              <w:rPr>
                <w:rFonts w:ascii="Trade Gothic Next Light" w:hAnsi="Trade Gothic Next Light" w:cs="Arial"/>
                <w:bCs/>
                <w:sz w:val="18"/>
                <w:szCs w:val="18"/>
                <w:lang w:val="en-US"/>
              </w:rPr>
            </w:pPr>
            <w:r w:rsidRPr="00C92835">
              <w:rPr>
                <w:rFonts w:ascii="Trade Gothic Next Light" w:hAnsi="Trade Gothic Next Light" w:cs="Arial"/>
                <w:bCs/>
                <w:sz w:val="18"/>
                <w:szCs w:val="18"/>
                <w:lang w:val="en-US"/>
              </w:rPr>
              <w:t>Able to think logically and problem solve</w:t>
            </w:r>
          </w:p>
          <w:p w14:paraId="6D8DE7FF" w14:textId="77777777" w:rsidR="00C92835" w:rsidRPr="00C92835" w:rsidRDefault="00C92835" w:rsidP="00C92835">
            <w:pPr>
              <w:pStyle w:val="ListParagraph"/>
              <w:rPr>
                <w:rFonts w:ascii="Trade Gothic Next Light" w:hAnsi="Trade Gothic Next Light" w:cs="Arial"/>
                <w:bCs/>
                <w:sz w:val="18"/>
                <w:szCs w:val="18"/>
              </w:rPr>
            </w:pPr>
          </w:p>
          <w:p w14:paraId="780A1FF6" w14:textId="77777777" w:rsidR="00C92835" w:rsidRPr="00C92835" w:rsidRDefault="00C92835" w:rsidP="00C92835">
            <w:pPr>
              <w:pStyle w:val="ListParagraph"/>
              <w:rPr>
                <w:rFonts w:ascii="Trade Gothic Next Light" w:hAnsi="Trade Gothic Next Light" w:cs="Arial"/>
                <w:b/>
                <w:bCs/>
                <w:sz w:val="18"/>
                <w:szCs w:val="18"/>
              </w:rPr>
            </w:pPr>
            <w:r w:rsidRPr="00C92835">
              <w:rPr>
                <w:rFonts w:ascii="Trade Gothic Next Light" w:hAnsi="Trade Gothic Next Light" w:cs="Arial"/>
                <w:b/>
                <w:bCs/>
                <w:sz w:val="18"/>
                <w:szCs w:val="18"/>
              </w:rPr>
              <w:t>Desirable:</w:t>
            </w:r>
          </w:p>
          <w:p w14:paraId="37792A29" w14:textId="77777777" w:rsidR="00C92835" w:rsidRPr="00C92835" w:rsidRDefault="00C92835" w:rsidP="00C92835">
            <w:pPr>
              <w:pStyle w:val="ListParagraph"/>
              <w:numPr>
                <w:ilvl w:val="0"/>
                <w:numId w:val="21"/>
              </w:numPr>
              <w:rPr>
                <w:rFonts w:ascii="Trade Gothic Next Light" w:hAnsi="Trade Gothic Next Light" w:cs="Arial"/>
                <w:bCs/>
                <w:sz w:val="18"/>
                <w:szCs w:val="18"/>
                <w:lang w:val="en-US"/>
              </w:rPr>
            </w:pPr>
            <w:r w:rsidRPr="00C92835">
              <w:rPr>
                <w:rFonts w:ascii="Trade Gothic Next Light" w:hAnsi="Trade Gothic Next Light" w:cs="Arial"/>
                <w:bCs/>
                <w:sz w:val="18"/>
                <w:szCs w:val="18"/>
                <w:lang w:val="en-US"/>
              </w:rPr>
              <w:t>Basic understanding of IT technologies and support principles</w:t>
            </w:r>
          </w:p>
          <w:p w14:paraId="3E53423C" w14:textId="77777777" w:rsidR="00C92835" w:rsidRPr="00C92835" w:rsidRDefault="00C92835" w:rsidP="00C92835">
            <w:pPr>
              <w:pStyle w:val="ListParagraph"/>
              <w:numPr>
                <w:ilvl w:val="0"/>
                <w:numId w:val="21"/>
              </w:numPr>
              <w:rPr>
                <w:rFonts w:ascii="Trade Gothic Next Light" w:hAnsi="Trade Gothic Next Light" w:cs="Arial"/>
                <w:bCs/>
                <w:sz w:val="18"/>
                <w:szCs w:val="18"/>
                <w:lang w:val="en-US"/>
              </w:rPr>
            </w:pPr>
            <w:r w:rsidRPr="00C92835">
              <w:rPr>
                <w:rFonts w:ascii="Trade Gothic Next Light" w:hAnsi="Trade Gothic Next Light" w:cs="Arial"/>
                <w:bCs/>
                <w:sz w:val="18"/>
                <w:szCs w:val="18"/>
                <w:lang w:val="en-US"/>
              </w:rPr>
              <w:t>A true interest in IT and a desire to develop skills and knowledge in this area</w:t>
            </w:r>
          </w:p>
          <w:p w14:paraId="6010BA87" w14:textId="1B20BB63" w:rsidR="00FE6ED7" w:rsidRPr="00FE6ED7" w:rsidRDefault="00C92835" w:rsidP="00C92835">
            <w:pPr>
              <w:pStyle w:val="ListParagraph"/>
              <w:rPr>
                <w:rFonts w:ascii="Trade Gothic Next Light" w:hAnsi="Trade Gothic Next Light" w:cs="Arial"/>
                <w:bCs/>
                <w:sz w:val="18"/>
                <w:szCs w:val="18"/>
              </w:rPr>
            </w:pPr>
            <w:r w:rsidRPr="00C92835">
              <w:rPr>
                <w:rFonts w:ascii="Trade Gothic Next Light" w:hAnsi="Trade Gothic Next Light" w:cs="Arial"/>
                <w:bCs/>
                <w:sz w:val="18"/>
                <w:szCs w:val="18"/>
              </w:rPr>
              <w:t>A+ qualification or equivalent</w:t>
            </w:r>
          </w:p>
        </w:tc>
      </w:tr>
      <w:tr w:rsidR="00156E51" w14:paraId="0C3627ED" w14:textId="77777777">
        <w:tc>
          <w:tcPr>
            <w:tcW w:w="3115" w:type="dxa"/>
          </w:tcPr>
          <w:p w14:paraId="49D705A7" w14:textId="0706C6AC" w:rsidR="00156E51" w:rsidRPr="00F05DC7" w:rsidRDefault="0000287C" w:rsidP="00700083">
            <w:pPr>
              <w:rPr>
                <w:rFonts w:ascii="Trade Gothic Next Light" w:hAnsi="Trade Gothic Next Light" w:cs="Arial"/>
                <w:b/>
              </w:rPr>
            </w:pPr>
            <w:r w:rsidRPr="00F05DC7">
              <w:rPr>
                <w:rFonts w:ascii="Trade Gothic Next Light" w:hAnsi="Trade Gothic Next Light" w:cs="Arial"/>
                <w:b/>
              </w:rPr>
              <w:t>What would be the red flags to not hire someone in this role?</w:t>
            </w:r>
          </w:p>
        </w:tc>
        <w:tc>
          <w:tcPr>
            <w:tcW w:w="7512" w:type="dxa"/>
          </w:tcPr>
          <w:p w14:paraId="5900BBEC" w14:textId="7A9A142A" w:rsidR="00156E51" w:rsidRDefault="00A63A7B" w:rsidP="00700083">
            <w:pPr>
              <w:rPr>
                <w:rFonts w:ascii="Trade Gothic Next Light" w:hAnsi="Trade Gothic Next Light" w:cs="Arial"/>
                <w:bCs/>
                <w:sz w:val="18"/>
                <w:szCs w:val="18"/>
              </w:rPr>
            </w:pPr>
            <w:r>
              <w:rPr>
                <w:rFonts w:ascii="Trade Gothic Next Light" w:hAnsi="Trade Gothic Next Light" w:cs="Arial"/>
                <w:bCs/>
                <w:sz w:val="18"/>
                <w:szCs w:val="18"/>
              </w:rPr>
              <w:t xml:space="preserve"> Not </w:t>
            </w:r>
            <w:r w:rsidR="00920A98">
              <w:rPr>
                <w:rFonts w:ascii="Trade Gothic Next Light" w:hAnsi="Trade Gothic Next Light" w:cs="Arial"/>
                <w:bCs/>
                <w:sz w:val="18"/>
                <w:szCs w:val="18"/>
              </w:rPr>
              <w:t>a lot of jumping around in roles</w:t>
            </w:r>
          </w:p>
        </w:tc>
      </w:tr>
      <w:tr w:rsidR="00156E51" w14:paraId="4BE5781F" w14:textId="77777777">
        <w:tc>
          <w:tcPr>
            <w:tcW w:w="3115" w:type="dxa"/>
          </w:tcPr>
          <w:p w14:paraId="14A664C0" w14:textId="30CE4B63" w:rsidR="00156E51" w:rsidRPr="00F05DC7" w:rsidRDefault="00CA0234" w:rsidP="00700083">
            <w:pPr>
              <w:rPr>
                <w:rFonts w:ascii="Trade Gothic Next Light" w:hAnsi="Trade Gothic Next Light" w:cs="Arial"/>
                <w:b/>
              </w:rPr>
            </w:pPr>
            <w:r w:rsidRPr="00F05DC7">
              <w:rPr>
                <w:rFonts w:ascii="Trade Gothic Next Light" w:hAnsi="Trade Gothic Next Light" w:cs="Arial"/>
                <w:b/>
              </w:rPr>
              <w:t>Where would you say is a good place to find these people? E.g. which companies, networking groups, online communities etc</w:t>
            </w:r>
          </w:p>
        </w:tc>
        <w:tc>
          <w:tcPr>
            <w:tcW w:w="7512" w:type="dxa"/>
          </w:tcPr>
          <w:p w14:paraId="4E73CF53" w14:textId="54215795" w:rsidR="00156E51" w:rsidRPr="00232F9C" w:rsidRDefault="00A63A7B" w:rsidP="00232F9C">
            <w:pPr>
              <w:rPr>
                <w:rFonts w:ascii="Trade Gothic Next Light" w:hAnsi="Trade Gothic Next Light" w:cs="Arial"/>
                <w:bCs/>
                <w:sz w:val="18"/>
                <w:szCs w:val="18"/>
              </w:rPr>
            </w:pPr>
            <w:r>
              <w:rPr>
                <w:rFonts w:ascii="Trade Gothic Next Light" w:hAnsi="Trade Gothic Next Light" w:cs="Arial"/>
                <w:bCs/>
                <w:sz w:val="18"/>
                <w:szCs w:val="18"/>
              </w:rPr>
              <w:t xml:space="preserve"> </w:t>
            </w:r>
          </w:p>
        </w:tc>
      </w:tr>
      <w:tr w:rsidR="00156E51" w14:paraId="3248BF62" w14:textId="77777777">
        <w:tc>
          <w:tcPr>
            <w:tcW w:w="3115" w:type="dxa"/>
          </w:tcPr>
          <w:p w14:paraId="3D3E165A" w14:textId="005047AB" w:rsidR="00156E51" w:rsidRPr="00F05DC7" w:rsidRDefault="00CD1EE6" w:rsidP="00700083">
            <w:pPr>
              <w:rPr>
                <w:rFonts w:ascii="Trade Gothic Next Light" w:hAnsi="Trade Gothic Next Light" w:cs="Arial"/>
                <w:b/>
              </w:rPr>
            </w:pPr>
            <w:r w:rsidRPr="00F05DC7">
              <w:rPr>
                <w:rFonts w:ascii="Trade Gothic Next Light" w:hAnsi="Trade Gothic Next Light" w:cs="Arial"/>
                <w:b/>
              </w:rPr>
              <w:t>What are the critical questions I should be screening candidates on? And what would you expect them to say</w:t>
            </w:r>
          </w:p>
        </w:tc>
        <w:tc>
          <w:tcPr>
            <w:tcW w:w="7512" w:type="dxa"/>
          </w:tcPr>
          <w:p w14:paraId="11EC536A" w14:textId="1B14CCD1" w:rsidR="00715BFA" w:rsidRPr="003E4D93" w:rsidRDefault="00A63A7B" w:rsidP="003E4D93">
            <w:pPr>
              <w:rPr>
                <w:rFonts w:ascii="Trade Gothic Next Light" w:hAnsi="Trade Gothic Next Light" w:cs="Arial"/>
                <w:bCs/>
                <w:sz w:val="18"/>
                <w:szCs w:val="18"/>
              </w:rPr>
            </w:pPr>
            <w:r>
              <w:rPr>
                <w:rFonts w:ascii="Trade Gothic Next Light" w:hAnsi="Trade Gothic Next Light" w:cs="Arial"/>
                <w:bCs/>
                <w:sz w:val="18"/>
                <w:szCs w:val="18"/>
              </w:rPr>
              <w:t xml:space="preserve"> </w:t>
            </w:r>
          </w:p>
        </w:tc>
      </w:tr>
    </w:tbl>
    <w:p w14:paraId="16B095D7" w14:textId="77777777" w:rsidR="00156E51" w:rsidRDefault="00156E51" w:rsidP="00A42494">
      <w:pPr>
        <w:ind w:left="-993"/>
        <w:rPr>
          <w:rFonts w:ascii="Trade Gothic Next Light" w:hAnsi="Trade Gothic Next Light" w:cs="Arial"/>
          <w:bCs/>
          <w:sz w:val="18"/>
          <w:szCs w:val="18"/>
        </w:rPr>
      </w:pPr>
    </w:p>
    <w:p w14:paraId="1828998D" w14:textId="77777777" w:rsidR="00F05DC7" w:rsidRDefault="00F05DC7" w:rsidP="00A42494">
      <w:pPr>
        <w:ind w:left="-993"/>
        <w:rPr>
          <w:rFonts w:ascii="Trade Gothic Next Light" w:hAnsi="Trade Gothic Next Light" w:cs="Arial"/>
          <w:b/>
          <w:u w:val="single"/>
        </w:rPr>
      </w:pPr>
    </w:p>
    <w:p w14:paraId="3B5B14DE" w14:textId="2D0AF368" w:rsidR="00BC3BBC" w:rsidRPr="00F05DC7" w:rsidRDefault="00BC3BBC" w:rsidP="00A42494">
      <w:pPr>
        <w:ind w:left="-993"/>
        <w:rPr>
          <w:rFonts w:ascii="Trade Gothic Next Light" w:hAnsi="Trade Gothic Next Light" w:cs="Arial"/>
          <w:b/>
          <w:u w:val="single"/>
        </w:rPr>
      </w:pPr>
      <w:r w:rsidRPr="00F05DC7">
        <w:rPr>
          <w:rFonts w:ascii="Trade Gothic Next Light" w:hAnsi="Trade Gothic Next Light" w:cs="Arial"/>
          <w:b/>
          <w:u w:val="single"/>
        </w:rPr>
        <w:t>Stage 3</w:t>
      </w:r>
    </w:p>
    <w:p w14:paraId="4547850E" w14:textId="77777777" w:rsidR="009A13B7" w:rsidRDefault="009A13B7" w:rsidP="00A42494">
      <w:pPr>
        <w:ind w:left="-993"/>
        <w:rPr>
          <w:rFonts w:ascii="Trade Gothic Next Light" w:hAnsi="Trade Gothic Next Light" w:cs="Arial"/>
          <w:bCs/>
          <w:sz w:val="22"/>
          <w:szCs w:val="22"/>
        </w:rPr>
      </w:pPr>
    </w:p>
    <w:p w14:paraId="1820FE5E" w14:textId="186DBF10" w:rsidR="00323538" w:rsidRPr="00F05DC7" w:rsidRDefault="00323538" w:rsidP="00A42494">
      <w:pPr>
        <w:ind w:left="-993"/>
        <w:rPr>
          <w:rFonts w:ascii="Trade Gothic Next Light" w:hAnsi="Trade Gothic Next Light" w:cs="Arial"/>
          <w:bCs/>
          <w:sz w:val="22"/>
          <w:szCs w:val="22"/>
        </w:rPr>
      </w:pPr>
      <w:r w:rsidRPr="00F05DC7">
        <w:rPr>
          <w:rFonts w:ascii="Trade Gothic Next Light" w:hAnsi="Trade Gothic Next Light" w:cs="Arial"/>
          <w:bCs/>
          <w:sz w:val="22"/>
          <w:szCs w:val="22"/>
        </w:rPr>
        <w:t xml:space="preserve">Based on the profile of the person and the </w:t>
      </w:r>
      <w:r w:rsidR="009F0AF6" w:rsidRPr="00F05DC7">
        <w:rPr>
          <w:rFonts w:ascii="Trade Gothic Next Light" w:hAnsi="Trade Gothic Next Light" w:cs="Arial"/>
          <w:bCs/>
          <w:sz w:val="22"/>
          <w:szCs w:val="22"/>
        </w:rPr>
        <w:t>role, agree the sourcing &amp; attraction strategy</w:t>
      </w:r>
      <w:r w:rsidR="000E06AF" w:rsidRPr="00F05DC7">
        <w:rPr>
          <w:rFonts w:ascii="Trade Gothic Next Light" w:hAnsi="Trade Gothic Next Light" w:cs="Arial"/>
          <w:bCs/>
          <w:sz w:val="22"/>
          <w:szCs w:val="22"/>
        </w:rPr>
        <w:t xml:space="preserve"> as well as the selection &amp; assessment process and methods </w:t>
      </w:r>
      <w:r w:rsidR="009F0AF6" w:rsidRPr="00F05DC7">
        <w:rPr>
          <w:rFonts w:ascii="Trade Gothic Next Light" w:hAnsi="Trade Gothic Next Light" w:cs="Arial"/>
          <w:bCs/>
          <w:sz w:val="22"/>
          <w:szCs w:val="22"/>
        </w:rPr>
        <w:t>with the hiring manager.</w:t>
      </w:r>
      <w:r w:rsidR="009B0A08" w:rsidRPr="00F05DC7">
        <w:rPr>
          <w:rFonts w:ascii="Trade Gothic Next Light" w:hAnsi="Trade Gothic Next Light" w:cs="Arial"/>
          <w:bCs/>
          <w:sz w:val="22"/>
          <w:szCs w:val="22"/>
        </w:rPr>
        <w:t xml:space="preserve"> </w:t>
      </w:r>
      <w:r w:rsidR="000E06AF" w:rsidRPr="00F05DC7">
        <w:rPr>
          <w:rFonts w:ascii="Trade Gothic Next Light" w:hAnsi="Trade Gothic Next Light" w:cs="Arial"/>
          <w:bCs/>
          <w:sz w:val="22"/>
          <w:szCs w:val="22"/>
        </w:rPr>
        <w:t>Agree stage dates and milestones with the hiring manager so everyone has clear expectations.</w:t>
      </w:r>
    </w:p>
    <w:tbl>
      <w:tblPr>
        <w:tblStyle w:val="TableGrid"/>
        <w:tblW w:w="10627" w:type="dxa"/>
        <w:tblInd w:w="-993" w:type="dxa"/>
        <w:tblLook w:val="04A0" w:firstRow="1" w:lastRow="0" w:firstColumn="1" w:lastColumn="0" w:noHBand="0" w:noVBand="1"/>
      </w:tblPr>
      <w:tblGrid>
        <w:gridCol w:w="3936"/>
        <w:gridCol w:w="2935"/>
        <w:gridCol w:w="3756"/>
      </w:tblGrid>
      <w:tr w:rsidR="0009023A" w14:paraId="57BD617A" w14:textId="77777777" w:rsidTr="009A13B7">
        <w:tc>
          <w:tcPr>
            <w:tcW w:w="3936" w:type="dxa"/>
          </w:tcPr>
          <w:p w14:paraId="0811844C" w14:textId="77777777" w:rsidR="0009023A" w:rsidRPr="0081381C" w:rsidRDefault="0009023A" w:rsidP="00700083">
            <w:pPr>
              <w:rPr>
                <w:rFonts w:ascii="Trade Gothic Next Light" w:hAnsi="Trade Gothic Next Light" w:cs="Arial"/>
                <w:b/>
              </w:rPr>
            </w:pPr>
            <w:r w:rsidRPr="0081381C">
              <w:rPr>
                <w:rFonts w:ascii="Trade Gothic Next Light" w:hAnsi="Trade Gothic Next Light" w:cs="Arial"/>
                <w:b/>
              </w:rPr>
              <w:t>Discuss &amp; agree best places to source and attract candidates from</w:t>
            </w:r>
            <w:r w:rsidR="00EF12D9" w:rsidRPr="0081381C">
              <w:rPr>
                <w:rFonts w:ascii="Trade Gothic Next Light" w:hAnsi="Trade Gothic Next Light" w:cs="Arial"/>
                <w:b/>
              </w:rPr>
              <w:t xml:space="preserve"> based on person &amp; role requirements</w:t>
            </w:r>
            <w:r w:rsidR="00AF4E2A" w:rsidRPr="0081381C">
              <w:rPr>
                <w:rFonts w:ascii="Trade Gothic Next Light" w:hAnsi="Trade Gothic Next Light" w:cs="Arial"/>
                <w:b/>
              </w:rPr>
              <w:t>. E.g. advertising on general &amp; specific job boards, LinkedIn etc as well as LinkedIn, Facebook sourcing</w:t>
            </w:r>
          </w:p>
          <w:p w14:paraId="7EDF723B" w14:textId="77777777" w:rsidR="000C4753" w:rsidRPr="0081381C" w:rsidRDefault="000C4753" w:rsidP="00700083">
            <w:pPr>
              <w:rPr>
                <w:rFonts w:ascii="Trade Gothic Next Light" w:hAnsi="Trade Gothic Next Light" w:cs="Arial"/>
                <w:b/>
              </w:rPr>
            </w:pPr>
          </w:p>
          <w:p w14:paraId="152244DE" w14:textId="5160BAB9" w:rsidR="000C4753" w:rsidRPr="0081381C" w:rsidRDefault="000C4753" w:rsidP="000C4753">
            <w:pPr>
              <w:rPr>
                <w:rFonts w:ascii="Trade Gothic Next Light" w:hAnsi="Trade Gothic Next Light" w:cs="Arial"/>
                <w:b/>
              </w:rPr>
            </w:pPr>
            <w:r w:rsidRPr="0081381C">
              <w:rPr>
                <w:rFonts w:ascii="Trade Gothic Next Light" w:hAnsi="Trade Gothic Next Light" w:cs="Arial"/>
                <w:b/>
              </w:rPr>
              <w:t>Be sure to include strategies for reaching and attracting a diverse pool of candidates, such as:</w:t>
            </w:r>
          </w:p>
          <w:p w14:paraId="45E2C354" w14:textId="77777777" w:rsidR="00A66229" w:rsidRPr="0081381C" w:rsidRDefault="000C4753" w:rsidP="000C4753">
            <w:pPr>
              <w:pStyle w:val="ListParagraph"/>
              <w:numPr>
                <w:ilvl w:val="0"/>
                <w:numId w:val="17"/>
              </w:numPr>
              <w:rPr>
                <w:rFonts w:ascii="Trade Gothic Next Light" w:hAnsi="Trade Gothic Next Light" w:cs="Arial"/>
                <w:b/>
              </w:rPr>
            </w:pPr>
            <w:r w:rsidRPr="0081381C">
              <w:rPr>
                <w:rFonts w:ascii="Trade Gothic Next Light" w:hAnsi="Trade Gothic Next Light" w:cs="Arial"/>
                <w:b/>
              </w:rPr>
              <w:t>Partnering with organizations or communities that promote diversity</w:t>
            </w:r>
          </w:p>
          <w:p w14:paraId="566618C8" w14:textId="77777777" w:rsidR="00A66229" w:rsidRPr="0081381C" w:rsidRDefault="000C4753" w:rsidP="000C4753">
            <w:pPr>
              <w:pStyle w:val="ListParagraph"/>
              <w:numPr>
                <w:ilvl w:val="0"/>
                <w:numId w:val="17"/>
              </w:numPr>
              <w:rPr>
                <w:rFonts w:ascii="Trade Gothic Next Light" w:hAnsi="Trade Gothic Next Light" w:cs="Arial"/>
                <w:b/>
              </w:rPr>
            </w:pPr>
            <w:r w:rsidRPr="0081381C">
              <w:rPr>
                <w:rFonts w:ascii="Trade Gothic Next Light" w:hAnsi="Trade Gothic Next Light" w:cs="Arial"/>
                <w:b/>
              </w:rPr>
              <w:t>Advertising on job boards or forums focused on underrepresented groups</w:t>
            </w:r>
          </w:p>
          <w:p w14:paraId="17A8A3ED" w14:textId="5D606741" w:rsidR="000C4753" w:rsidRPr="00A66229" w:rsidRDefault="000C4753" w:rsidP="000C4753">
            <w:pPr>
              <w:pStyle w:val="ListParagraph"/>
              <w:numPr>
                <w:ilvl w:val="0"/>
                <w:numId w:val="17"/>
              </w:numPr>
              <w:rPr>
                <w:rFonts w:ascii="Trade Gothic Next Light" w:hAnsi="Trade Gothic Next Light" w:cs="Arial"/>
                <w:b/>
                <w:sz w:val="20"/>
                <w:szCs w:val="20"/>
              </w:rPr>
            </w:pPr>
            <w:r w:rsidRPr="0081381C">
              <w:rPr>
                <w:rFonts w:ascii="Trade Gothic Next Light" w:hAnsi="Trade Gothic Next Light" w:cs="Arial"/>
                <w:b/>
              </w:rPr>
              <w:t>Using inclusive and unbiased language in job descriptions and advertisements</w:t>
            </w:r>
          </w:p>
        </w:tc>
        <w:tc>
          <w:tcPr>
            <w:tcW w:w="6691" w:type="dxa"/>
            <w:gridSpan w:val="2"/>
          </w:tcPr>
          <w:p w14:paraId="3BA583C8" w14:textId="77777777" w:rsidR="0009023A" w:rsidRDefault="0009023A" w:rsidP="00700083">
            <w:pPr>
              <w:rPr>
                <w:rFonts w:ascii="Trade Gothic Next Light" w:hAnsi="Trade Gothic Next Light" w:cs="Arial"/>
                <w:bCs/>
                <w:sz w:val="18"/>
                <w:szCs w:val="18"/>
              </w:rPr>
            </w:pPr>
          </w:p>
        </w:tc>
      </w:tr>
      <w:tr w:rsidR="00CF2AA7" w14:paraId="0E12FD63" w14:textId="77777777" w:rsidTr="009A13B7">
        <w:trPr>
          <w:trHeight w:val="401"/>
        </w:trPr>
        <w:tc>
          <w:tcPr>
            <w:tcW w:w="3936" w:type="dxa"/>
            <w:vMerge w:val="restart"/>
          </w:tcPr>
          <w:p w14:paraId="02A094F4" w14:textId="77777777" w:rsidR="00CF2AA7" w:rsidRPr="0081381C" w:rsidRDefault="00CF2AA7" w:rsidP="00700083">
            <w:pPr>
              <w:rPr>
                <w:rFonts w:ascii="Trade Gothic Next Light" w:hAnsi="Trade Gothic Next Light" w:cs="Arial"/>
                <w:b/>
              </w:rPr>
            </w:pPr>
            <w:r w:rsidRPr="0081381C">
              <w:rPr>
                <w:rFonts w:ascii="Trade Gothic Next Light" w:hAnsi="Trade Gothic Next Light" w:cs="Arial"/>
                <w:b/>
              </w:rPr>
              <w:t>Agreed recruitment process &amp; milestones. E.g. applications, screening, interviews</w:t>
            </w:r>
          </w:p>
          <w:p w14:paraId="54B237B7" w14:textId="77777777" w:rsidR="00A51E95" w:rsidRPr="0081381C" w:rsidRDefault="00A51E95" w:rsidP="00700083">
            <w:pPr>
              <w:rPr>
                <w:rFonts w:ascii="Trade Gothic Next Light" w:hAnsi="Trade Gothic Next Light" w:cs="Arial"/>
                <w:b/>
              </w:rPr>
            </w:pPr>
          </w:p>
          <w:p w14:paraId="125EA745" w14:textId="77777777" w:rsidR="00A51E95" w:rsidRPr="0081381C" w:rsidRDefault="00A51E95" w:rsidP="00A51E95">
            <w:pPr>
              <w:rPr>
                <w:rFonts w:ascii="Trade Gothic Next Light" w:hAnsi="Trade Gothic Next Light" w:cs="Arial"/>
                <w:b/>
              </w:rPr>
            </w:pPr>
            <w:r w:rsidRPr="0081381C">
              <w:rPr>
                <w:rFonts w:ascii="Trade Gothic Next Light" w:hAnsi="Trade Gothic Next Light" w:cs="Arial"/>
                <w:b/>
              </w:rPr>
              <w:t>Things to consider:</w:t>
            </w:r>
          </w:p>
          <w:p w14:paraId="7F9DBFA1" w14:textId="61B6B567" w:rsidR="00A51E95" w:rsidRPr="0081381C" w:rsidRDefault="00A51E95" w:rsidP="00A51E95">
            <w:pPr>
              <w:pStyle w:val="ListParagraph"/>
              <w:numPr>
                <w:ilvl w:val="0"/>
                <w:numId w:val="18"/>
              </w:numPr>
              <w:rPr>
                <w:rFonts w:ascii="Trade Gothic Next Light" w:hAnsi="Trade Gothic Next Light" w:cs="Arial"/>
                <w:b/>
              </w:rPr>
            </w:pPr>
            <w:r w:rsidRPr="0081381C">
              <w:rPr>
                <w:rFonts w:ascii="Trade Gothic Next Light" w:hAnsi="Trade Gothic Next Light" w:cs="Arial"/>
                <w:b/>
              </w:rPr>
              <w:t xml:space="preserve">Training hiring managers and interviewers on unconscious bias and inclusive interviewing </w:t>
            </w:r>
            <w:r w:rsidR="00195DDD" w:rsidRPr="0081381C">
              <w:rPr>
                <w:rFonts w:ascii="Trade Gothic Next Light" w:hAnsi="Trade Gothic Next Light" w:cs="Arial"/>
                <w:b/>
              </w:rPr>
              <w:t>techniques.</w:t>
            </w:r>
          </w:p>
          <w:p w14:paraId="5450F928" w14:textId="395A156C" w:rsidR="005F0959" w:rsidRPr="0081381C" w:rsidRDefault="00A51E95" w:rsidP="00A51E95">
            <w:pPr>
              <w:pStyle w:val="ListParagraph"/>
              <w:numPr>
                <w:ilvl w:val="0"/>
                <w:numId w:val="18"/>
              </w:numPr>
              <w:rPr>
                <w:rFonts w:ascii="Trade Gothic Next Light" w:hAnsi="Trade Gothic Next Light" w:cs="Arial"/>
                <w:b/>
              </w:rPr>
            </w:pPr>
            <w:r w:rsidRPr="0081381C">
              <w:rPr>
                <w:rFonts w:ascii="Trade Gothic Next Light" w:hAnsi="Trade Gothic Next Light" w:cs="Arial"/>
                <w:b/>
              </w:rPr>
              <w:t>Implementing structured interviews with pre-determined, job-related question</w:t>
            </w:r>
            <w:r w:rsidR="005F0959" w:rsidRPr="0081381C">
              <w:rPr>
                <w:rFonts w:ascii="Trade Gothic Next Light" w:hAnsi="Trade Gothic Next Light" w:cs="Arial"/>
                <w:b/>
              </w:rPr>
              <w:t>s</w:t>
            </w:r>
            <w:r w:rsidR="00195DDD" w:rsidRPr="0081381C">
              <w:rPr>
                <w:rFonts w:ascii="Trade Gothic Next Light" w:hAnsi="Trade Gothic Next Light" w:cs="Arial"/>
                <w:b/>
              </w:rPr>
              <w:t>.</w:t>
            </w:r>
          </w:p>
          <w:p w14:paraId="17516CA6" w14:textId="4FF4A461" w:rsidR="00A51E95" w:rsidRPr="0081381C" w:rsidRDefault="00A51E95" w:rsidP="00A51E95">
            <w:pPr>
              <w:pStyle w:val="ListParagraph"/>
              <w:numPr>
                <w:ilvl w:val="0"/>
                <w:numId w:val="18"/>
              </w:numPr>
              <w:rPr>
                <w:rFonts w:ascii="Trade Gothic Next Light" w:hAnsi="Trade Gothic Next Light" w:cs="Arial"/>
                <w:b/>
              </w:rPr>
            </w:pPr>
            <w:r w:rsidRPr="0081381C">
              <w:rPr>
                <w:rFonts w:ascii="Trade Gothic Next Light" w:hAnsi="Trade Gothic Next Light" w:cs="Arial"/>
                <w:b/>
              </w:rPr>
              <w:t>Involving a diverse panel of interviewers or evaluators</w:t>
            </w:r>
            <w:r w:rsidR="00195DDD" w:rsidRPr="0081381C">
              <w:rPr>
                <w:rFonts w:ascii="Trade Gothic Next Light" w:hAnsi="Trade Gothic Next Light" w:cs="Arial"/>
                <w:b/>
              </w:rPr>
              <w:t>.</w:t>
            </w:r>
          </w:p>
        </w:tc>
        <w:tc>
          <w:tcPr>
            <w:tcW w:w="2935" w:type="dxa"/>
          </w:tcPr>
          <w:p w14:paraId="7109C614" w14:textId="6010B8E7" w:rsidR="00CF2AA7" w:rsidRPr="0081381C" w:rsidRDefault="00CF2AA7" w:rsidP="00FC1347">
            <w:pPr>
              <w:jc w:val="center"/>
              <w:rPr>
                <w:rFonts w:ascii="Trade Gothic Next Light" w:hAnsi="Trade Gothic Next Light" w:cs="Arial"/>
                <w:b/>
              </w:rPr>
            </w:pPr>
            <w:r w:rsidRPr="0081381C">
              <w:rPr>
                <w:rFonts w:ascii="Trade Gothic Next Light" w:hAnsi="Trade Gothic Next Light" w:cs="Arial"/>
                <w:b/>
              </w:rPr>
              <w:t>Agreed stages</w:t>
            </w:r>
          </w:p>
        </w:tc>
        <w:tc>
          <w:tcPr>
            <w:tcW w:w="3756" w:type="dxa"/>
          </w:tcPr>
          <w:p w14:paraId="29C1E24A" w14:textId="57CC5AD2" w:rsidR="00CF2AA7" w:rsidRPr="0081381C" w:rsidRDefault="00CF2AA7" w:rsidP="00E25061">
            <w:pPr>
              <w:jc w:val="center"/>
              <w:rPr>
                <w:rFonts w:ascii="Trade Gothic Next Light" w:hAnsi="Trade Gothic Next Light" w:cs="Arial"/>
                <w:b/>
              </w:rPr>
            </w:pPr>
            <w:r w:rsidRPr="0081381C">
              <w:rPr>
                <w:rFonts w:ascii="Trade Gothic Next Light" w:hAnsi="Trade Gothic Next Light" w:cs="Arial"/>
                <w:b/>
              </w:rPr>
              <w:t>Dates</w:t>
            </w:r>
          </w:p>
        </w:tc>
      </w:tr>
      <w:tr w:rsidR="00CF2AA7" w14:paraId="098FCE4F" w14:textId="77777777" w:rsidTr="009A13B7">
        <w:trPr>
          <w:trHeight w:val="418"/>
        </w:trPr>
        <w:tc>
          <w:tcPr>
            <w:tcW w:w="3936" w:type="dxa"/>
            <w:vMerge/>
          </w:tcPr>
          <w:p w14:paraId="365E9CF2" w14:textId="77777777" w:rsidR="00CF2AA7" w:rsidRPr="0081381C" w:rsidRDefault="00CF2AA7" w:rsidP="00700083">
            <w:pPr>
              <w:rPr>
                <w:rFonts w:ascii="Trade Gothic Next Light" w:hAnsi="Trade Gothic Next Light" w:cs="Arial"/>
                <w:b/>
              </w:rPr>
            </w:pPr>
          </w:p>
        </w:tc>
        <w:tc>
          <w:tcPr>
            <w:tcW w:w="2935" w:type="dxa"/>
            <w:vAlign w:val="center"/>
          </w:tcPr>
          <w:p w14:paraId="66B7D36B" w14:textId="2934DF70" w:rsidR="00CF2AA7" w:rsidRPr="0081651D" w:rsidRDefault="00CF2AA7"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Applications</w:t>
            </w:r>
          </w:p>
        </w:tc>
        <w:tc>
          <w:tcPr>
            <w:tcW w:w="3756" w:type="dxa"/>
            <w:vAlign w:val="center"/>
          </w:tcPr>
          <w:p w14:paraId="3536921A" w14:textId="508C8534" w:rsidR="00CF2AA7" w:rsidRPr="0081381C" w:rsidRDefault="00CD3E54" w:rsidP="00CE4AB7">
            <w:pPr>
              <w:rPr>
                <w:rFonts w:ascii="Trade Gothic Next Light" w:hAnsi="Trade Gothic Next Light" w:cs="Arial"/>
                <w:bCs/>
              </w:rPr>
            </w:pPr>
            <w:r w:rsidRPr="0081381C">
              <w:rPr>
                <w:rFonts w:ascii="Trade Gothic Next Light" w:hAnsi="Trade Gothic Next Light" w:cs="Arial"/>
                <w:bCs/>
              </w:rPr>
              <w:t>Dates:</w:t>
            </w:r>
            <w:r w:rsidR="00DA24EA">
              <w:rPr>
                <w:rFonts w:ascii="Trade Gothic Next Light" w:hAnsi="Trade Gothic Next Light" w:cs="Arial"/>
                <w:bCs/>
              </w:rPr>
              <w:t xml:space="preserve"> </w:t>
            </w:r>
          </w:p>
        </w:tc>
      </w:tr>
      <w:tr w:rsidR="00CF2AA7" w14:paraId="7F001E4B" w14:textId="77777777" w:rsidTr="009A13B7">
        <w:trPr>
          <w:trHeight w:val="522"/>
        </w:trPr>
        <w:tc>
          <w:tcPr>
            <w:tcW w:w="3936" w:type="dxa"/>
            <w:vMerge/>
          </w:tcPr>
          <w:p w14:paraId="7940D457" w14:textId="77777777" w:rsidR="00CF2AA7" w:rsidRPr="0081381C" w:rsidRDefault="00CF2AA7" w:rsidP="00700083">
            <w:pPr>
              <w:rPr>
                <w:rFonts w:ascii="Trade Gothic Next Light" w:hAnsi="Trade Gothic Next Light" w:cs="Arial"/>
                <w:b/>
              </w:rPr>
            </w:pPr>
          </w:p>
        </w:tc>
        <w:tc>
          <w:tcPr>
            <w:tcW w:w="2935" w:type="dxa"/>
            <w:vAlign w:val="center"/>
          </w:tcPr>
          <w:p w14:paraId="471F00C5" w14:textId="483B780C" w:rsidR="00CF2AA7" w:rsidRPr="0081381C" w:rsidRDefault="0081651D"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 xml:space="preserve"> Screening</w:t>
            </w:r>
          </w:p>
        </w:tc>
        <w:tc>
          <w:tcPr>
            <w:tcW w:w="3756" w:type="dxa"/>
            <w:vAlign w:val="center"/>
          </w:tcPr>
          <w:p w14:paraId="0B6D6674" w14:textId="0DE49B46" w:rsidR="00CF2AA7" w:rsidRPr="0081381C" w:rsidRDefault="00CD3E54" w:rsidP="00CE4AB7">
            <w:pPr>
              <w:rPr>
                <w:rFonts w:ascii="Trade Gothic Next Light" w:hAnsi="Trade Gothic Next Light" w:cs="Arial"/>
                <w:bCs/>
              </w:rPr>
            </w:pPr>
            <w:r w:rsidRPr="0081381C">
              <w:rPr>
                <w:rFonts w:ascii="Trade Gothic Next Light" w:hAnsi="Trade Gothic Next Light" w:cs="Arial"/>
                <w:bCs/>
              </w:rPr>
              <w:t>Dates:</w:t>
            </w:r>
          </w:p>
        </w:tc>
      </w:tr>
      <w:tr w:rsidR="00CF2AA7" w14:paraId="0830A363" w14:textId="77777777" w:rsidTr="009A13B7">
        <w:trPr>
          <w:trHeight w:val="447"/>
        </w:trPr>
        <w:tc>
          <w:tcPr>
            <w:tcW w:w="3936" w:type="dxa"/>
            <w:vMerge/>
          </w:tcPr>
          <w:p w14:paraId="42971F41" w14:textId="77777777" w:rsidR="00CF2AA7" w:rsidRPr="0081381C" w:rsidRDefault="00CF2AA7" w:rsidP="00700083">
            <w:pPr>
              <w:rPr>
                <w:rFonts w:ascii="Trade Gothic Next Light" w:hAnsi="Trade Gothic Next Light" w:cs="Arial"/>
                <w:b/>
              </w:rPr>
            </w:pPr>
          </w:p>
        </w:tc>
        <w:tc>
          <w:tcPr>
            <w:tcW w:w="2935" w:type="dxa"/>
            <w:vAlign w:val="center"/>
          </w:tcPr>
          <w:p w14:paraId="3A96CBC4" w14:textId="4308DDC1" w:rsidR="00CF2AA7" w:rsidRPr="0081381C" w:rsidRDefault="0081651D"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 xml:space="preserve"> 1</w:t>
            </w:r>
            <w:r w:rsidRPr="0081381C">
              <w:rPr>
                <w:rFonts w:ascii="Trade Gothic Next Light" w:hAnsi="Trade Gothic Next Light" w:cs="Arial"/>
                <w:bCs/>
                <w:vertAlign w:val="superscript"/>
              </w:rPr>
              <w:t>st</w:t>
            </w:r>
            <w:r w:rsidRPr="0081381C">
              <w:rPr>
                <w:rFonts w:ascii="Trade Gothic Next Light" w:hAnsi="Trade Gothic Next Light" w:cs="Arial"/>
                <w:bCs/>
              </w:rPr>
              <w:t xml:space="preserve"> stage hiring manager interview.</w:t>
            </w:r>
          </w:p>
        </w:tc>
        <w:tc>
          <w:tcPr>
            <w:tcW w:w="3756" w:type="dxa"/>
            <w:vAlign w:val="center"/>
          </w:tcPr>
          <w:p w14:paraId="4613FF29" w14:textId="2A100B11" w:rsidR="00CF2AA7" w:rsidRPr="0081381C" w:rsidRDefault="00CD3E54" w:rsidP="00CE4AB7">
            <w:pPr>
              <w:rPr>
                <w:rFonts w:ascii="Trade Gothic Next Light" w:hAnsi="Trade Gothic Next Light" w:cs="Arial"/>
                <w:bCs/>
              </w:rPr>
            </w:pPr>
            <w:r w:rsidRPr="0081381C">
              <w:rPr>
                <w:rFonts w:ascii="Trade Gothic Next Light" w:hAnsi="Trade Gothic Next Light" w:cs="Arial"/>
                <w:bCs/>
              </w:rPr>
              <w:t>Dates:</w:t>
            </w:r>
            <w:r w:rsidR="002D23C3">
              <w:rPr>
                <w:rFonts w:ascii="Trade Gothic Next Light" w:hAnsi="Trade Gothic Next Light" w:cs="Arial"/>
                <w:bCs/>
              </w:rPr>
              <w:t xml:space="preserve"> </w:t>
            </w:r>
            <w:r w:rsidR="00DA7B50">
              <w:rPr>
                <w:rFonts w:ascii="Trade Gothic Next Light" w:hAnsi="Trade Gothic Next Light" w:cs="Arial"/>
                <w:bCs/>
              </w:rPr>
              <w:t>2 x Senior service Desk Dates TBA – assessment plus interview</w:t>
            </w:r>
          </w:p>
        </w:tc>
      </w:tr>
      <w:tr w:rsidR="00CF2AA7" w14:paraId="286D7F74" w14:textId="77777777" w:rsidTr="009A13B7">
        <w:trPr>
          <w:trHeight w:val="439"/>
        </w:trPr>
        <w:tc>
          <w:tcPr>
            <w:tcW w:w="3936" w:type="dxa"/>
            <w:vMerge/>
          </w:tcPr>
          <w:p w14:paraId="4CF8B820" w14:textId="77777777" w:rsidR="00CF2AA7" w:rsidRPr="0081381C" w:rsidRDefault="00CF2AA7" w:rsidP="00700083">
            <w:pPr>
              <w:rPr>
                <w:rFonts w:ascii="Trade Gothic Next Light" w:hAnsi="Trade Gothic Next Light" w:cs="Arial"/>
                <w:b/>
              </w:rPr>
            </w:pPr>
          </w:p>
        </w:tc>
        <w:tc>
          <w:tcPr>
            <w:tcW w:w="2935" w:type="dxa"/>
            <w:vAlign w:val="center"/>
          </w:tcPr>
          <w:p w14:paraId="7CBC6F13" w14:textId="25DD049E" w:rsidR="00CF2AA7" w:rsidRPr="0081381C" w:rsidRDefault="0081651D"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 xml:space="preserve"> 2</w:t>
            </w:r>
            <w:r w:rsidRPr="0081381C">
              <w:rPr>
                <w:rFonts w:ascii="Trade Gothic Next Light" w:hAnsi="Trade Gothic Next Light" w:cs="Arial"/>
                <w:bCs/>
                <w:vertAlign w:val="superscript"/>
              </w:rPr>
              <w:t>nd</w:t>
            </w:r>
            <w:r w:rsidRPr="0081381C">
              <w:rPr>
                <w:rFonts w:ascii="Trade Gothic Next Light" w:hAnsi="Trade Gothic Next Light" w:cs="Arial"/>
                <w:bCs/>
              </w:rPr>
              <w:t xml:space="preserve"> stage hiring manager interview.</w:t>
            </w:r>
          </w:p>
        </w:tc>
        <w:tc>
          <w:tcPr>
            <w:tcW w:w="3756" w:type="dxa"/>
            <w:vAlign w:val="center"/>
          </w:tcPr>
          <w:p w14:paraId="63FE28BB" w14:textId="560C1A50" w:rsidR="00CF2AA7" w:rsidRPr="0081381C" w:rsidRDefault="00CD3E54" w:rsidP="00CE4AB7">
            <w:pPr>
              <w:rPr>
                <w:rFonts w:ascii="Trade Gothic Next Light" w:hAnsi="Trade Gothic Next Light" w:cs="Arial"/>
                <w:bCs/>
              </w:rPr>
            </w:pPr>
            <w:r w:rsidRPr="0081381C">
              <w:rPr>
                <w:rFonts w:ascii="Trade Gothic Next Light" w:hAnsi="Trade Gothic Next Light" w:cs="Arial"/>
                <w:bCs/>
              </w:rPr>
              <w:t>Dates:</w:t>
            </w:r>
            <w:r w:rsidR="00982302">
              <w:rPr>
                <w:rFonts w:ascii="Trade Gothic Next Light" w:hAnsi="Trade Gothic Next Light" w:cs="Arial"/>
                <w:bCs/>
              </w:rPr>
              <w:t xml:space="preserve"> </w:t>
            </w:r>
            <w:r w:rsidR="00DA7B50">
              <w:rPr>
                <w:rFonts w:ascii="Trade Gothic Next Light" w:hAnsi="Trade Gothic Next Light" w:cs="Arial"/>
                <w:bCs/>
              </w:rPr>
              <w:t>Stewart plus 1 other Dates TBA</w:t>
            </w:r>
          </w:p>
        </w:tc>
      </w:tr>
      <w:tr w:rsidR="00CF2AA7" w14:paraId="40B089F3" w14:textId="77777777" w:rsidTr="009A13B7">
        <w:trPr>
          <w:trHeight w:val="418"/>
        </w:trPr>
        <w:tc>
          <w:tcPr>
            <w:tcW w:w="3936" w:type="dxa"/>
            <w:vMerge/>
          </w:tcPr>
          <w:p w14:paraId="0BBF3FBD" w14:textId="77777777" w:rsidR="00CF2AA7" w:rsidRPr="0081381C" w:rsidRDefault="00CF2AA7" w:rsidP="00700083">
            <w:pPr>
              <w:rPr>
                <w:rFonts w:ascii="Trade Gothic Next Light" w:hAnsi="Trade Gothic Next Light" w:cs="Arial"/>
                <w:b/>
              </w:rPr>
            </w:pPr>
          </w:p>
        </w:tc>
        <w:tc>
          <w:tcPr>
            <w:tcW w:w="2935" w:type="dxa"/>
            <w:vAlign w:val="center"/>
          </w:tcPr>
          <w:p w14:paraId="42FCEAC9" w14:textId="40653A92" w:rsidR="00CF2AA7" w:rsidRPr="0081381C" w:rsidRDefault="0081651D"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 xml:space="preserve"> 3</w:t>
            </w:r>
            <w:r w:rsidRPr="0081381C">
              <w:rPr>
                <w:rFonts w:ascii="Trade Gothic Next Light" w:hAnsi="Trade Gothic Next Light" w:cs="Arial"/>
                <w:bCs/>
                <w:vertAlign w:val="superscript"/>
              </w:rPr>
              <w:t>rd</w:t>
            </w:r>
            <w:r w:rsidRPr="0081381C">
              <w:rPr>
                <w:rFonts w:ascii="Trade Gothic Next Light" w:hAnsi="Trade Gothic Next Light" w:cs="Arial"/>
                <w:bCs/>
              </w:rPr>
              <w:t xml:space="preserve"> stage hiring manager interview.</w:t>
            </w:r>
          </w:p>
        </w:tc>
        <w:tc>
          <w:tcPr>
            <w:tcW w:w="3756" w:type="dxa"/>
            <w:vAlign w:val="center"/>
          </w:tcPr>
          <w:p w14:paraId="7BC7F28A" w14:textId="038406A1" w:rsidR="00CF2AA7" w:rsidRPr="0081381C" w:rsidRDefault="00CD3E54" w:rsidP="00CE4AB7">
            <w:pPr>
              <w:rPr>
                <w:rFonts w:ascii="Trade Gothic Next Light" w:hAnsi="Trade Gothic Next Light" w:cs="Arial"/>
                <w:bCs/>
              </w:rPr>
            </w:pPr>
            <w:r w:rsidRPr="0081381C">
              <w:rPr>
                <w:rFonts w:ascii="Trade Gothic Next Light" w:hAnsi="Trade Gothic Next Light" w:cs="Arial"/>
                <w:bCs/>
              </w:rPr>
              <w:t>Dates:</w:t>
            </w:r>
          </w:p>
        </w:tc>
      </w:tr>
      <w:tr w:rsidR="00CF2AA7" w14:paraId="4E361044" w14:textId="77777777" w:rsidTr="009A13B7">
        <w:trPr>
          <w:trHeight w:val="267"/>
        </w:trPr>
        <w:tc>
          <w:tcPr>
            <w:tcW w:w="3936" w:type="dxa"/>
            <w:vMerge/>
          </w:tcPr>
          <w:p w14:paraId="4FA905D2" w14:textId="77777777" w:rsidR="00CF2AA7" w:rsidRPr="0081381C" w:rsidRDefault="00CF2AA7" w:rsidP="00700083">
            <w:pPr>
              <w:rPr>
                <w:rFonts w:ascii="Trade Gothic Next Light" w:hAnsi="Trade Gothic Next Light" w:cs="Arial"/>
                <w:b/>
              </w:rPr>
            </w:pPr>
          </w:p>
        </w:tc>
        <w:tc>
          <w:tcPr>
            <w:tcW w:w="2935" w:type="dxa"/>
            <w:vAlign w:val="center"/>
          </w:tcPr>
          <w:p w14:paraId="22511B43" w14:textId="5583AA8E" w:rsidR="00CF2AA7" w:rsidRPr="0081381C" w:rsidRDefault="0081651D"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 xml:space="preserve"> Offer</w:t>
            </w:r>
          </w:p>
        </w:tc>
        <w:tc>
          <w:tcPr>
            <w:tcW w:w="3756" w:type="dxa"/>
            <w:vAlign w:val="center"/>
          </w:tcPr>
          <w:p w14:paraId="1C8FA83E" w14:textId="024FA4E9" w:rsidR="00CF2AA7" w:rsidRPr="0081381C" w:rsidRDefault="003328A3" w:rsidP="00CE4AB7">
            <w:pPr>
              <w:rPr>
                <w:rFonts w:ascii="Trade Gothic Next Light" w:hAnsi="Trade Gothic Next Light" w:cs="Arial"/>
                <w:bCs/>
              </w:rPr>
            </w:pPr>
            <w:r w:rsidRPr="0081381C">
              <w:rPr>
                <w:rFonts w:ascii="Trade Gothic Next Light" w:hAnsi="Trade Gothic Next Light" w:cs="Arial"/>
                <w:bCs/>
              </w:rPr>
              <w:t>Dates:</w:t>
            </w:r>
          </w:p>
        </w:tc>
      </w:tr>
      <w:tr w:rsidR="00CF2AA7" w14:paraId="02EC7641" w14:textId="77777777" w:rsidTr="009A13B7">
        <w:trPr>
          <w:trHeight w:val="419"/>
        </w:trPr>
        <w:tc>
          <w:tcPr>
            <w:tcW w:w="3936" w:type="dxa"/>
            <w:vMerge/>
          </w:tcPr>
          <w:p w14:paraId="0B1ACDF5" w14:textId="77777777" w:rsidR="00CF2AA7" w:rsidRPr="0081381C" w:rsidRDefault="00CF2AA7" w:rsidP="00700083">
            <w:pPr>
              <w:rPr>
                <w:rFonts w:ascii="Trade Gothic Next Light" w:hAnsi="Trade Gothic Next Light" w:cs="Arial"/>
                <w:b/>
              </w:rPr>
            </w:pPr>
          </w:p>
        </w:tc>
        <w:tc>
          <w:tcPr>
            <w:tcW w:w="2935" w:type="dxa"/>
            <w:vAlign w:val="center"/>
          </w:tcPr>
          <w:p w14:paraId="1E5BEDE6" w14:textId="16FE5C90" w:rsidR="00CF2AA7" w:rsidRPr="0081381C" w:rsidRDefault="0081651D" w:rsidP="00CE4AB7">
            <w:pPr>
              <w:rPr>
                <w:rFonts w:ascii="Trade Gothic Next Light" w:hAnsi="Trade Gothic Next Light" w:cs="Arial"/>
                <w:bCs/>
              </w:rPr>
            </w:pPr>
            <w:r w:rsidRPr="0081381C">
              <w:rPr>
                <w:rFonts w:ascii="MS Gothic" w:eastAsia="MS Gothic" w:hAnsi="MS Gothic" w:cs="Arial" w:hint="eastAsia"/>
                <w:bCs/>
              </w:rPr>
              <w:t>☐</w:t>
            </w:r>
            <w:r w:rsidRPr="0081381C">
              <w:rPr>
                <w:rFonts w:ascii="Trade Gothic Next Light" w:hAnsi="Trade Gothic Next Light" w:cs="Arial"/>
                <w:bCs/>
              </w:rPr>
              <w:t xml:space="preserve"> Start date</w:t>
            </w:r>
          </w:p>
        </w:tc>
        <w:tc>
          <w:tcPr>
            <w:tcW w:w="3756" w:type="dxa"/>
            <w:vAlign w:val="center"/>
          </w:tcPr>
          <w:p w14:paraId="47C24561" w14:textId="5166FF58" w:rsidR="00CF2AA7" w:rsidRPr="0081381C" w:rsidRDefault="00CD3E54" w:rsidP="00CE4AB7">
            <w:pPr>
              <w:rPr>
                <w:rFonts w:ascii="Trade Gothic Next Light" w:hAnsi="Trade Gothic Next Light" w:cs="Arial"/>
                <w:bCs/>
              </w:rPr>
            </w:pPr>
            <w:r w:rsidRPr="0081381C">
              <w:rPr>
                <w:rFonts w:ascii="Trade Gothic Next Light" w:hAnsi="Trade Gothic Next Light" w:cs="Arial"/>
                <w:bCs/>
              </w:rPr>
              <w:t>Dates:</w:t>
            </w:r>
          </w:p>
        </w:tc>
      </w:tr>
      <w:tr w:rsidR="000E06AF" w14:paraId="1F6BE948" w14:textId="77777777" w:rsidTr="009A13B7">
        <w:trPr>
          <w:trHeight w:val="419"/>
        </w:trPr>
        <w:tc>
          <w:tcPr>
            <w:tcW w:w="3936" w:type="dxa"/>
          </w:tcPr>
          <w:p w14:paraId="42F2640D" w14:textId="0A4E24C6" w:rsidR="000E06AF" w:rsidRPr="0081381C" w:rsidRDefault="000E06AF" w:rsidP="00700083">
            <w:pPr>
              <w:rPr>
                <w:rFonts w:ascii="Trade Gothic Next Light" w:hAnsi="Trade Gothic Next Light" w:cs="Arial"/>
                <w:b/>
              </w:rPr>
            </w:pPr>
            <w:r w:rsidRPr="0081381C">
              <w:rPr>
                <w:rFonts w:ascii="Trade Gothic Next Light" w:hAnsi="Trade Gothic Next Light" w:cs="Arial"/>
                <w:b/>
              </w:rPr>
              <w:t xml:space="preserve">What assessment &amp; selection methods will be used in the recruitment process? E.g. aptitude tests, psychometric profiling, interviews, presentations etc </w:t>
            </w:r>
          </w:p>
        </w:tc>
        <w:tc>
          <w:tcPr>
            <w:tcW w:w="6691" w:type="dxa"/>
            <w:gridSpan w:val="2"/>
          </w:tcPr>
          <w:p w14:paraId="42004535" w14:textId="77777777" w:rsidR="000E06AF" w:rsidRPr="0081381C" w:rsidRDefault="000E06AF" w:rsidP="005219D4">
            <w:pPr>
              <w:rPr>
                <w:rFonts w:ascii="Trade Gothic Next Light" w:hAnsi="Trade Gothic Next Light" w:cs="Arial"/>
                <w:bCs/>
              </w:rPr>
            </w:pPr>
          </w:p>
        </w:tc>
      </w:tr>
    </w:tbl>
    <w:p w14:paraId="54ABCED6" w14:textId="77777777" w:rsidR="009B0A08" w:rsidRDefault="009B0A08" w:rsidP="00A42494">
      <w:pPr>
        <w:ind w:left="-993"/>
        <w:rPr>
          <w:rFonts w:ascii="Trade Gothic Next Light" w:hAnsi="Trade Gothic Next Light" w:cs="Arial"/>
          <w:bCs/>
          <w:sz w:val="18"/>
          <w:szCs w:val="18"/>
        </w:rPr>
      </w:pPr>
    </w:p>
    <w:p w14:paraId="265085E7" w14:textId="77777777" w:rsidR="009F0AF6" w:rsidRDefault="009F0AF6" w:rsidP="00A42494">
      <w:pPr>
        <w:ind w:left="-993"/>
        <w:rPr>
          <w:rFonts w:ascii="Trade Gothic Next Light" w:hAnsi="Trade Gothic Next Light" w:cs="Arial"/>
          <w:bCs/>
          <w:sz w:val="18"/>
          <w:szCs w:val="18"/>
        </w:rPr>
      </w:pPr>
    </w:p>
    <w:p w14:paraId="45CF9670" w14:textId="77777777" w:rsidR="009F0AF6" w:rsidRPr="00C25328" w:rsidRDefault="009F0AF6" w:rsidP="00A42494">
      <w:pPr>
        <w:ind w:left="-993"/>
        <w:rPr>
          <w:rFonts w:ascii="Trade Gothic Next Light" w:hAnsi="Trade Gothic Next Light" w:cs="Arial"/>
          <w:bCs/>
          <w:sz w:val="18"/>
          <w:szCs w:val="18"/>
        </w:rPr>
      </w:pPr>
    </w:p>
    <w:sectPr w:rsidR="009F0AF6" w:rsidRPr="00C25328" w:rsidSect="006C2B58">
      <w:headerReference w:type="default" r:id="rId11"/>
      <w:footerReference w:type="even" r:id="rId12"/>
      <w:footerReference w:type="default" r:id="rId13"/>
      <w:footerReference w:type="first" r:id="rId14"/>
      <w:pgSz w:w="11906" w:h="16838" w:code="9"/>
      <w:pgMar w:top="1440" w:right="1440" w:bottom="1440"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DA0E6" w14:textId="77777777" w:rsidR="00254B4D" w:rsidRDefault="00254B4D" w:rsidP="008232E0">
      <w:r>
        <w:separator/>
      </w:r>
    </w:p>
  </w:endnote>
  <w:endnote w:type="continuationSeparator" w:id="0">
    <w:p w14:paraId="74C94190" w14:textId="77777777" w:rsidR="00254B4D" w:rsidRDefault="00254B4D" w:rsidP="008232E0">
      <w:r>
        <w:continuationSeparator/>
      </w:r>
    </w:p>
  </w:endnote>
  <w:endnote w:type="continuationNotice" w:id="1">
    <w:p w14:paraId="5D283807" w14:textId="77777777" w:rsidR="00254B4D" w:rsidRDefault="00254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54D65" w14:textId="44A668D5" w:rsidR="006C029E" w:rsidRDefault="00DB2113">
    <w:pPr>
      <w:pStyle w:val="Footer"/>
    </w:pPr>
    <w:r>
      <w:rPr>
        <w:noProof/>
      </w:rPr>
      <mc:AlternateContent>
        <mc:Choice Requires="wps">
          <w:drawing>
            <wp:anchor distT="0" distB="0" distL="0" distR="0" simplePos="0" relativeHeight="251658243" behindDoc="0" locked="0" layoutInCell="1" allowOverlap="1" wp14:anchorId="569BEAA3" wp14:editId="5973A5A4">
              <wp:simplePos x="0" y="0"/>
              <wp:positionH relativeFrom="page">
                <wp:align>left</wp:align>
              </wp:positionH>
              <wp:positionV relativeFrom="page">
                <wp:align>bottom</wp:align>
              </wp:positionV>
              <wp:extent cx="443865" cy="443865"/>
              <wp:effectExtent l="0" t="0" r="0" b="0"/>
              <wp:wrapNone/>
              <wp:docPr id="194536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2B96C97" w14:textId="5E87A84F" w:rsidR="006C029E" w:rsidRPr="006C029E" w:rsidRDefault="006C029E" w:rsidP="006C029E">
                          <w:pPr>
                            <w:rPr>
                              <w:rFonts w:ascii="Calibri" w:eastAsia="Calibri" w:hAnsi="Calibri" w:cs="Calibri"/>
                              <w:noProof/>
                              <w:color w:val="000000"/>
                              <w:sz w:val="20"/>
                              <w:szCs w:val="20"/>
                            </w:rPr>
                          </w:pPr>
                          <w:r w:rsidRPr="006C029E">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69BEAA3" id="_x0000_t202" coordsize="21600,21600" o:spt="202" path="m,l,21600r21600,l21600,xe">
              <v:stroke joinstyle="miter"/>
              <v:path gradientshapeok="t" o:connecttype="rect"/>
            </v:shapetype>
            <v:shape id="Text Box 7" o:spid="_x0000_s1026" type="#_x0000_t202" style="position:absolute;margin-left:0;margin-top:0;width:34.95pt;height:34.95pt;z-index:251658243;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42B96C97" w14:textId="5E87A84F" w:rsidR="006C029E" w:rsidRPr="006C029E" w:rsidRDefault="006C029E" w:rsidP="006C029E">
                    <w:pPr>
                      <w:rPr>
                        <w:rFonts w:ascii="Calibri" w:eastAsia="Calibri" w:hAnsi="Calibri" w:cs="Calibri"/>
                        <w:noProof/>
                        <w:color w:val="000000"/>
                        <w:sz w:val="20"/>
                        <w:szCs w:val="20"/>
                      </w:rPr>
                    </w:pPr>
                    <w:r w:rsidRPr="006C029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573B" w14:textId="21F8FE82" w:rsidR="00603372" w:rsidRPr="003C2C88" w:rsidRDefault="00DB2113" w:rsidP="00B70F41">
    <w:pPr>
      <w:pStyle w:val="Footer"/>
      <w:ind w:right="-738"/>
      <w:jc w:val="right"/>
      <w:rPr>
        <w:rFonts w:ascii="TradeGothic LT" w:hAnsi="TradeGothic LT"/>
        <w:sz w:val="18"/>
        <w:szCs w:val="18"/>
      </w:rPr>
    </w:pPr>
    <w:r>
      <w:rPr>
        <w:noProof/>
      </w:rPr>
      <mc:AlternateContent>
        <mc:Choice Requires="wps">
          <w:drawing>
            <wp:anchor distT="0" distB="0" distL="0" distR="0" simplePos="0" relativeHeight="251658242" behindDoc="0" locked="0" layoutInCell="1" allowOverlap="1" wp14:anchorId="05B08EF9" wp14:editId="33997A63">
              <wp:simplePos x="0" y="0"/>
              <wp:positionH relativeFrom="page">
                <wp:align>left</wp:align>
              </wp:positionH>
              <wp:positionV relativeFrom="page">
                <wp:align>bottom</wp:align>
              </wp:positionV>
              <wp:extent cx="1396365" cy="345440"/>
              <wp:effectExtent l="0" t="0" r="0" b="0"/>
              <wp:wrapNone/>
              <wp:docPr id="43864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345440"/>
                      </a:xfrm>
                      <a:prstGeom prst="rect">
                        <a:avLst/>
                      </a:prstGeom>
                      <a:noFill/>
                      <a:ln>
                        <a:noFill/>
                      </a:ln>
                    </wps:spPr>
                    <wps:txbx>
                      <w:txbxContent>
                        <w:p w14:paraId="7F509204" w14:textId="50FE9D96" w:rsidR="006C029E" w:rsidRPr="006C029E" w:rsidRDefault="006C029E" w:rsidP="006C029E">
                          <w:pPr>
                            <w:rPr>
                              <w:rFonts w:ascii="Calibri" w:eastAsia="Calibri" w:hAnsi="Calibri" w:cs="Calibri"/>
                              <w:noProof/>
                              <w:color w:val="000000"/>
                              <w:sz w:val="20"/>
                              <w:szCs w:val="20"/>
                            </w:rPr>
                          </w:pPr>
                          <w:r w:rsidRPr="006C029E">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5B08EF9" id="_x0000_t202" coordsize="21600,21600" o:spt="202" path="m,l,21600r21600,l21600,xe">
              <v:stroke joinstyle="miter"/>
              <v:path gradientshapeok="t" o:connecttype="rect"/>
            </v:shapetype>
            <v:shape id="Text Box 5" o:spid="_x0000_s1027" type="#_x0000_t202" style="position:absolute;left:0;text-align:left;margin-left:0;margin-top:0;width:109.95pt;height:27.2pt;z-index:25165824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" filled="f" stroked="f">
              <v:textbox style="mso-fit-shape-to-text:t" inset="20pt,0,0,15pt">
                <w:txbxContent>
                  <w:p w14:paraId="7F509204" w14:textId="50FE9D96" w:rsidR="006C029E" w:rsidRPr="006C029E" w:rsidRDefault="006C029E" w:rsidP="006C029E">
                    <w:pPr>
                      <w:rPr>
                        <w:rFonts w:ascii="Calibri" w:eastAsia="Calibri" w:hAnsi="Calibri" w:cs="Calibri"/>
                        <w:noProof/>
                        <w:color w:val="000000"/>
                        <w:sz w:val="20"/>
                        <w:szCs w:val="20"/>
                      </w:rPr>
                    </w:pPr>
                    <w:r w:rsidRPr="006C029E">
                      <w:rPr>
                        <w:rFonts w:ascii="Calibri" w:eastAsia="Calibri" w:hAnsi="Calibri" w:cs="Calibri"/>
                        <w:noProof/>
                        <w:color w:val="000000"/>
                        <w:sz w:val="20"/>
                        <w:szCs w:val="20"/>
                      </w:rPr>
                      <w:t>Classification: Internal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615416BD" wp14:editId="5C17676C">
              <wp:simplePos x="0" y="0"/>
              <wp:positionH relativeFrom="page">
                <wp:align>right</wp:align>
              </wp:positionH>
              <wp:positionV relativeFrom="page">
                <wp:posOffset>10313035</wp:posOffset>
              </wp:positionV>
              <wp:extent cx="7560310" cy="273050"/>
              <wp:effectExtent l="0" t="0" r="0" b="0"/>
              <wp:wrapNone/>
              <wp:docPr id="33442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0ABD846" w14:textId="7193EDA7" w:rsidR="0033635A" w:rsidRPr="0033635A" w:rsidRDefault="0033635A" w:rsidP="001A6AAA">
                          <w:pP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5416BD" id="Text Box 3" o:spid="_x0000_s1028" type="#_x0000_t202" style="position:absolute;left:0;text-align:left;margin-left:544.1pt;margin-top:812.05pt;width:595.3pt;height:21.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kd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" o:allowincell="f" filled="f" stroked="f" strokeweight=".5pt">
              <v:textbox inset=",0,,0">
                <w:txbxContent>
                  <w:p w14:paraId="50ABD846" w14:textId="7193EDA7" w:rsidR="0033635A" w:rsidRPr="0033635A" w:rsidRDefault="0033635A" w:rsidP="001A6AAA">
                    <w:pPr>
                      <w:rPr>
                        <w:rFonts w:ascii="Calibri" w:hAnsi="Calibri" w:cs="Calibri"/>
                        <w:color w:val="000000"/>
                        <w:sz w:val="20"/>
                      </w:rPr>
                    </w:pPr>
                  </w:p>
                </w:txbxContent>
              </v:textbox>
              <w10:wrap anchorx="page" anchory="page"/>
            </v:shape>
          </w:pict>
        </mc:Fallback>
      </mc:AlternateContent>
    </w:r>
    <w:r w:rsidR="00B70F41">
      <w:rPr>
        <w:rFonts w:ascii="TradeGothic LT" w:hAnsi="TradeGothic LT"/>
        <w:sz w:val="18"/>
        <w:szCs w:val="18"/>
      </w:rPr>
      <w:t xml:space="preserve">Domino’s </w:t>
    </w:r>
    <w:r w:rsidR="001A6AAA">
      <w:rPr>
        <w:rFonts w:ascii="TradeGothic LT" w:hAnsi="TradeGothic LT"/>
        <w:sz w:val="18"/>
        <w:szCs w:val="18"/>
      </w:rPr>
      <w:t>Search &amp; Selection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BF6E" w14:textId="7099BD0B" w:rsidR="006C029E" w:rsidRDefault="00DB2113">
    <w:pPr>
      <w:pStyle w:val="Footer"/>
    </w:pPr>
    <w:r>
      <w:rPr>
        <w:noProof/>
      </w:rPr>
      <mc:AlternateContent>
        <mc:Choice Requires="wps">
          <w:drawing>
            <wp:anchor distT="0" distB="0" distL="0" distR="0" simplePos="0" relativeHeight="251658244" behindDoc="0" locked="0" layoutInCell="1" allowOverlap="1" wp14:anchorId="59439970" wp14:editId="45E4ABA5">
              <wp:simplePos x="0" y="0"/>
              <wp:positionH relativeFrom="page">
                <wp:align>left</wp:align>
              </wp:positionH>
              <wp:positionV relativeFrom="page">
                <wp:align>bottom</wp:align>
              </wp:positionV>
              <wp:extent cx="443865" cy="443865"/>
              <wp:effectExtent l="0" t="0" r="0" b="0"/>
              <wp:wrapNone/>
              <wp:docPr id="992407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F8D83A6" w14:textId="230062C1" w:rsidR="006C029E" w:rsidRPr="006C029E" w:rsidRDefault="006C029E" w:rsidP="006C029E">
                          <w:pPr>
                            <w:rPr>
                              <w:rFonts w:ascii="Calibri" w:eastAsia="Calibri" w:hAnsi="Calibri" w:cs="Calibri"/>
                              <w:noProof/>
                              <w:color w:val="000000"/>
                              <w:sz w:val="20"/>
                              <w:szCs w:val="20"/>
                            </w:rPr>
                          </w:pPr>
                          <w:r w:rsidRPr="006C029E">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9439970" id="_x0000_t202" coordsize="21600,21600" o:spt="202" path="m,l,21600r21600,l21600,xe">
              <v:stroke joinstyle="miter"/>
              <v:path gradientshapeok="t" o:connecttype="rect"/>
            </v:shapetype>
            <v:shape id="Text Box 1" o:spid="_x0000_s1029" type="#_x0000_t202" style="position:absolute;margin-left:0;margin-top:0;width:34.95pt;height:34.95pt;z-index:25165824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HvNcywcAgAAOgQAAA4AAAAAAAAAAAAAAAAALgIAAGRycy9lMm9Eb2MueG1sUEsBAi0AFAAGAAgA&#10;AAAhANhtPP7XAAAAAwEAAA8AAAAAAAAAAAAAAAAAdgQAAGRycy9kb3ducmV2LnhtbFBLBQYAAAAA&#10;BAAEAPMAAAB6BQAAAAA=&#10;" filled="f" stroked="f">
              <v:textbox style="mso-fit-shape-to-text:t" inset="20pt,0,0,15pt">
                <w:txbxContent>
                  <w:p w14:paraId="6F8D83A6" w14:textId="230062C1" w:rsidR="006C029E" w:rsidRPr="006C029E" w:rsidRDefault="006C029E" w:rsidP="006C029E">
                    <w:pPr>
                      <w:rPr>
                        <w:rFonts w:ascii="Calibri" w:eastAsia="Calibri" w:hAnsi="Calibri" w:cs="Calibri"/>
                        <w:noProof/>
                        <w:color w:val="000000"/>
                        <w:sz w:val="20"/>
                        <w:szCs w:val="20"/>
                      </w:rPr>
                    </w:pPr>
                    <w:r w:rsidRPr="006C029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704FA" w14:textId="77777777" w:rsidR="00254B4D" w:rsidRDefault="00254B4D" w:rsidP="008232E0">
      <w:r>
        <w:separator/>
      </w:r>
    </w:p>
  </w:footnote>
  <w:footnote w:type="continuationSeparator" w:id="0">
    <w:p w14:paraId="7367D554" w14:textId="77777777" w:rsidR="00254B4D" w:rsidRDefault="00254B4D" w:rsidP="008232E0">
      <w:r>
        <w:continuationSeparator/>
      </w:r>
    </w:p>
  </w:footnote>
  <w:footnote w:type="continuationNotice" w:id="1">
    <w:p w14:paraId="6FC41C7C" w14:textId="77777777" w:rsidR="00254B4D" w:rsidRDefault="00254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ook w:val="04A0" w:firstRow="1" w:lastRow="0" w:firstColumn="1" w:lastColumn="0" w:noHBand="0" w:noVBand="1"/>
    </w:tblPr>
    <w:tblGrid>
      <w:gridCol w:w="8918"/>
    </w:tblGrid>
    <w:tr w:rsidR="00603372" w:rsidRPr="00211E36" w14:paraId="38B020A2" w14:textId="77777777" w:rsidTr="00EE6780">
      <w:tc>
        <w:tcPr>
          <w:tcW w:w="8931" w:type="dxa"/>
          <w:tcBorders>
            <w:bottom w:val="single" w:sz="12" w:space="0" w:color="1F497D"/>
          </w:tcBorders>
          <w:shd w:val="clear" w:color="auto" w:fill="auto"/>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shd w:val="clear" w:color="auto" w:fill="auto"/>
          <w:vAlign w:val="center"/>
        </w:tcPr>
        <w:p w14:paraId="57E0BE71" w14:textId="7731BE2D"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C20C46">
            <w:rPr>
              <w:rFonts w:ascii="Trade Gothic Next Light" w:eastAsia="Calibri" w:hAnsi="Trade Gothic Next Light"/>
              <w:sz w:val="28"/>
              <w:szCs w:val="28"/>
              <w:lang w:eastAsia="en-US"/>
            </w:rPr>
            <w:t>Search &amp; Selection Plan</w:t>
          </w:r>
        </w:p>
      </w:tc>
    </w:tr>
    <w:tr w:rsidR="00603372" w:rsidRPr="00211E36" w14:paraId="5F0CE0F9" w14:textId="77777777" w:rsidTr="00EE6780">
      <w:trPr>
        <w:trHeight w:val="50"/>
      </w:trPr>
      <w:tc>
        <w:tcPr>
          <w:tcW w:w="8931" w:type="dxa"/>
          <w:tcBorders>
            <w:top w:val="single" w:sz="12" w:space="0" w:color="1F497D"/>
          </w:tcBorders>
          <w:shd w:val="clear" w:color="auto" w:fill="auto"/>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2DB1"/>
    <w:multiLevelType w:val="hybridMultilevel"/>
    <w:tmpl w:val="4B84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97023"/>
    <w:multiLevelType w:val="hybridMultilevel"/>
    <w:tmpl w:val="A362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B4F92"/>
    <w:multiLevelType w:val="hybridMultilevel"/>
    <w:tmpl w:val="996C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E1924"/>
    <w:multiLevelType w:val="hybridMultilevel"/>
    <w:tmpl w:val="4B5E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B292A"/>
    <w:multiLevelType w:val="hybridMultilevel"/>
    <w:tmpl w:val="CBE6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42C68"/>
    <w:multiLevelType w:val="hybridMultilevel"/>
    <w:tmpl w:val="A01C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41354"/>
    <w:multiLevelType w:val="hybridMultilevel"/>
    <w:tmpl w:val="05B07518"/>
    <w:lvl w:ilvl="0" w:tplc="4F480E96">
      <w:numFmt w:val="bullet"/>
      <w:lvlText w:val="-"/>
      <w:lvlJc w:val="left"/>
      <w:pPr>
        <w:ind w:left="720" w:hanging="360"/>
      </w:pPr>
      <w:rPr>
        <w:rFonts w:ascii="Trade Gothic Next Light" w:eastAsia="Times New Roman" w:hAnsi="Trade Gothic Next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52393B"/>
    <w:multiLevelType w:val="hybridMultilevel"/>
    <w:tmpl w:val="8370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A41A6"/>
    <w:multiLevelType w:val="hybridMultilevel"/>
    <w:tmpl w:val="73343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4E6B54"/>
    <w:multiLevelType w:val="hybridMultilevel"/>
    <w:tmpl w:val="ABCA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1"/>
  </w:num>
  <w:num w:numId="2" w16cid:durableId="345834820">
    <w:abstractNumId w:val="6"/>
  </w:num>
  <w:num w:numId="3" w16cid:durableId="1217743165">
    <w:abstractNumId w:val="4"/>
  </w:num>
  <w:num w:numId="4" w16cid:durableId="1865822122">
    <w:abstractNumId w:val="13"/>
  </w:num>
  <w:num w:numId="5" w16cid:durableId="1777629548">
    <w:abstractNumId w:val="1"/>
  </w:num>
  <w:num w:numId="6" w16cid:durableId="1479033205">
    <w:abstractNumId w:val="7"/>
  </w:num>
  <w:num w:numId="7" w16cid:durableId="1596211446">
    <w:abstractNumId w:val="15"/>
  </w:num>
  <w:num w:numId="8" w16cid:durableId="1057897086">
    <w:abstractNumId w:val="14"/>
  </w:num>
  <w:num w:numId="9" w16cid:durableId="954749035">
    <w:abstractNumId w:val="16"/>
  </w:num>
  <w:num w:numId="10" w16cid:durableId="1389186138">
    <w:abstractNumId w:val="19"/>
  </w:num>
  <w:num w:numId="11" w16cid:durableId="1375034777">
    <w:abstractNumId w:val="8"/>
  </w:num>
  <w:num w:numId="12" w16cid:durableId="135614460">
    <w:abstractNumId w:val="10"/>
  </w:num>
  <w:num w:numId="13" w16cid:durableId="231350523">
    <w:abstractNumId w:val="17"/>
  </w:num>
  <w:num w:numId="14" w16cid:durableId="724111544">
    <w:abstractNumId w:val="5"/>
  </w:num>
  <w:num w:numId="15" w16cid:durableId="131795">
    <w:abstractNumId w:val="2"/>
  </w:num>
  <w:num w:numId="16" w16cid:durableId="510266895">
    <w:abstractNumId w:val="0"/>
  </w:num>
  <w:num w:numId="17" w16cid:durableId="807476320">
    <w:abstractNumId w:val="9"/>
  </w:num>
  <w:num w:numId="18" w16cid:durableId="1554654840">
    <w:abstractNumId w:val="20"/>
  </w:num>
  <w:num w:numId="19" w16cid:durableId="1724253424">
    <w:abstractNumId w:val="12"/>
  </w:num>
  <w:num w:numId="20" w16cid:durableId="1667630560">
    <w:abstractNumId w:val="3"/>
  </w:num>
  <w:num w:numId="21" w16cid:durableId="14005903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287C"/>
    <w:rsid w:val="00002D7D"/>
    <w:rsid w:val="00005DC6"/>
    <w:rsid w:val="00006F78"/>
    <w:rsid w:val="0001140E"/>
    <w:rsid w:val="00015447"/>
    <w:rsid w:val="000157A0"/>
    <w:rsid w:val="000160BE"/>
    <w:rsid w:val="000164BF"/>
    <w:rsid w:val="00021934"/>
    <w:rsid w:val="00025488"/>
    <w:rsid w:val="000267D7"/>
    <w:rsid w:val="00027ABD"/>
    <w:rsid w:val="00031193"/>
    <w:rsid w:val="00036003"/>
    <w:rsid w:val="000461AD"/>
    <w:rsid w:val="0004687F"/>
    <w:rsid w:val="000501B7"/>
    <w:rsid w:val="00052D73"/>
    <w:rsid w:val="00053406"/>
    <w:rsid w:val="00061C3F"/>
    <w:rsid w:val="000645A4"/>
    <w:rsid w:val="000646E9"/>
    <w:rsid w:val="0006799B"/>
    <w:rsid w:val="00072E4F"/>
    <w:rsid w:val="0007638B"/>
    <w:rsid w:val="0007798D"/>
    <w:rsid w:val="00082995"/>
    <w:rsid w:val="00082AC5"/>
    <w:rsid w:val="00085F8C"/>
    <w:rsid w:val="00086136"/>
    <w:rsid w:val="0008756A"/>
    <w:rsid w:val="0008764C"/>
    <w:rsid w:val="0009023A"/>
    <w:rsid w:val="00091E16"/>
    <w:rsid w:val="00091E38"/>
    <w:rsid w:val="000922F2"/>
    <w:rsid w:val="00092B9A"/>
    <w:rsid w:val="00095DCE"/>
    <w:rsid w:val="000A3DEB"/>
    <w:rsid w:val="000A5B57"/>
    <w:rsid w:val="000A6D91"/>
    <w:rsid w:val="000A7A82"/>
    <w:rsid w:val="000B0A0D"/>
    <w:rsid w:val="000B46F5"/>
    <w:rsid w:val="000C0D72"/>
    <w:rsid w:val="000C345B"/>
    <w:rsid w:val="000C4753"/>
    <w:rsid w:val="000D0FD8"/>
    <w:rsid w:val="000D2A6B"/>
    <w:rsid w:val="000D30F8"/>
    <w:rsid w:val="000D7FD7"/>
    <w:rsid w:val="000E06AF"/>
    <w:rsid w:val="000E1754"/>
    <w:rsid w:val="000E4F26"/>
    <w:rsid w:val="000E63D4"/>
    <w:rsid w:val="000E7002"/>
    <w:rsid w:val="000E76E6"/>
    <w:rsid w:val="000F09A0"/>
    <w:rsid w:val="000F2AAB"/>
    <w:rsid w:val="000F4106"/>
    <w:rsid w:val="00100F7A"/>
    <w:rsid w:val="00101BD2"/>
    <w:rsid w:val="00107F8E"/>
    <w:rsid w:val="00111F1C"/>
    <w:rsid w:val="00114ABF"/>
    <w:rsid w:val="00115469"/>
    <w:rsid w:val="001210AC"/>
    <w:rsid w:val="00121909"/>
    <w:rsid w:val="00124260"/>
    <w:rsid w:val="001245FC"/>
    <w:rsid w:val="001256DB"/>
    <w:rsid w:val="00125A1B"/>
    <w:rsid w:val="00125D45"/>
    <w:rsid w:val="001306F5"/>
    <w:rsid w:val="001308DD"/>
    <w:rsid w:val="0013112A"/>
    <w:rsid w:val="0013691E"/>
    <w:rsid w:val="00136D40"/>
    <w:rsid w:val="0014074E"/>
    <w:rsid w:val="001415A9"/>
    <w:rsid w:val="0014168A"/>
    <w:rsid w:val="00142ECF"/>
    <w:rsid w:val="00146CF6"/>
    <w:rsid w:val="00150A68"/>
    <w:rsid w:val="00152F06"/>
    <w:rsid w:val="001530F7"/>
    <w:rsid w:val="00155791"/>
    <w:rsid w:val="00156E51"/>
    <w:rsid w:val="00160898"/>
    <w:rsid w:val="001626E3"/>
    <w:rsid w:val="00164D5B"/>
    <w:rsid w:val="00166162"/>
    <w:rsid w:val="001666B9"/>
    <w:rsid w:val="001778E2"/>
    <w:rsid w:val="00182D2B"/>
    <w:rsid w:val="00184B85"/>
    <w:rsid w:val="0018543E"/>
    <w:rsid w:val="00191EC5"/>
    <w:rsid w:val="001949C7"/>
    <w:rsid w:val="00195C9A"/>
    <w:rsid w:val="00195DDD"/>
    <w:rsid w:val="001A1637"/>
    <w:rsid w:val="001A3243"/>
    <w:rsid w:val="001A65BA"/>
    <w:rsid w:val="001A6AAA"/>
    <w:rsid w:val="001C18B2"/>
    <w:rsid w:val="001C29A7"/>
    <w:rsid w:val="001D5200"/>
    <w:rsid w:val="001D5F78"/>
    <w:rsid w:val="001E06E8"/>
    <w:rsid w:val="001E110D"/>
    <w:rsid w:val="001E3729"/>
    <w:rsid w:val="001E3C27"/>
    <w:rsid w:val="001F35F7"/>
    <w:rsid w:val="001F39BC"/>
    <w:rsid w:val="001F3CCA"/>
    <w:rsid w:val="001F7A31"/>
    <w:rsid w:val="00200DEA"/>
    <w:rsid w:val="00206BA3"/>
    <w:rsid w:val="00211FA0"/>
    <w:rsid w:val="00215DD5"/>
    <w:rsid w:val="0021658C"/>
    <w:rsid w:val="002166DD"/>
    <w:rsid w:val="00220CBE"/>
    <w:rsid w:val="00226BD7"/>
    <w:rsid w:val="00227A50"/>
    <w:rsid w:val="00227E59"/>
    <w:rsid w:val="00230441"/>
    <w:rsid w:val="00232F9C"/>
    <w:rsid w:val="002341F9"/>
    <w:rsid w:val="00234A25"/>
    <w:rsid w:val="00235DC0"/>
    <w:rsid w:val="00242CC6"/>
    <w:rsid w:val="00242E0D"/>
    <w:rsid w:val="002431CC"/>
    <w:rsid w:val="002447D6"/>
    <w:rsid w:val="00245E6A"/>
    <w:rsid w:val="00254B4D"/>
    <w:rsid w:val="00260677"/>
    <w:rsid w:val="00261575"/>
    <w:rsid w:val="00263BF1"/>
    <w:rsid w:val="00267870"/>
    <w:rsid w:val="00270020"/>
    <w:rsid w:val="00271139"/>
    <w:rsid w:val="002714ED"/>
    <w:rsid w:val="00273AF3"/>
    <w:rsid w:val="00280A79"/>
    <w:rsid w:val="00281DB7"/>
    <w:rsid w:val="00282B01"/>
    <w:rsid w:val="00282DFD"/>
    <w:rsid w:val="00290BCA"/>
    <w:rsid w:val="00297F83"/>
    <w:rsid w:val="002A01F1"/>
    <w:rsid w:val="002A0DF1"/>
    <w:rsid w:val="002A7413"/>
    <w:rsid w:val="002B1315"/>
    <w:rsid w:val="002B32F1"/>
    <w:rsid w:val="002B5A8B"/>
    <w:rsid w:val="002B68DE"/>
    <w:rsid w:val="002C1BF7"/>
    <w:rsid w:val="002C4045"/>
    <w:rsid w:val="002D209E"/>
    <w:rsid w:val="002D23C3"/>
    <w:rsid w:val="002D4E1B"/>
    <w:rsid w:val="002D74A4"/>
    <w:rsid w:val="002E0915"/>
    <w:rsid w:val="002E1399"/>
    <w:rsid w:val="002E594C"/>
    <w:rsid w:val="002E61C8"/>
    <w:rsid w:val="002E702A"/>
    <w:rsid w:val="002E7F1A"/>
    <w:rsid w:val="002F26B7"/>
    <w:rsid w:val="00304190"/>
    <w:rsid w:val="00305B22"/>
    <w:rsid w:val="00307D84"/>
    <w:rsid w:val="00315198"/>
    <w:rsid w:val="0031721B"/>
    <w:rsid w:val="003216FA"/>
    <w:rsid w:val="00321BF0"/>
    <w:rsid w:val="00323538"/>
    <w:rsid w:val="00323DCF"/>
    <w:rsid w:val="00325E46"/>
    <w:rsid w:val="00326296"/>
    <w:rsid w:val="0033269E"/>
    <w:rsid w:val="003328A3"/>
    <w:rsid w:val="00333325"/>
    <w:rsid w:val="0033635A"/>
    <w:rsid w:val="003376E2"/>
    <w:rsid w:val="00341A3B"/>
    <w:rsid w:val="003439AB"/>
    <w:rsid w:val="00344483"/>
    <w:rsid w:val="00346B6F"/>
    <w:rsid w:val="00350DCB"/>
    <w:rsid w:val="003521FD"/>
    <w:rsid w:val="003547EB"/>
    <w:rsid w:val="003564AE"/>
    <w:rsid w:val="00363344"/>
    <w:rsid w:val="00367D88"/>
    <w:rsid w:val="00372FBB"/>
    <w:rsid w:val="0037374D"/>
    <w:rsid w:val="003766FC"/>
    <w:rsid w:val="00377C82"/>
    <w:rsid w:val="00382375"/>
    <w:rsid w:val="00382B3F"/>
    <w:rsid w:val="003849D2"/>
    <w:rsid w:val="00385E0F"/>
    <w:rsid w:val="0038779D"/>
    <w:rsid w:val="00387EB8"/>
    <w:rsid w:val="00387F20"/>
    <w:rsid w:val="00390B03"/>
    <w:rsid w:val="00393FB3"/>
    <w:rsid w:val="00397F39"/>
    <w:rsid w:val="00397F3E"/>
    <w:rsid w:val="003A1B58"/>
    <w:rsid w:val="003A2C1B"/>
    <w:rsid w:val="003A4B17"/>
    <w:rsid w:val="003A6E5A"/>
    <w:rsid w:val="003B0339"/>
    <w:rsid w:val="003B3F09"/>
    <w:rsid w:val="003B5A43"/>
    <w:rsid w:val="003B5ABE"/>
    <w:rsid w:val="003B60A1"/>
    <w:rsid w:val="003C0346"/>
    <w:rsid w:val="003C0B6E"/>
    <w:rsid w:val="003C0FDB"/>
    <w:rsid w:val="003C2C88"/>
    <w:rsid w:val="003C368B"/>
    <w:rsid w:val="003C6D3B"/>
    <w:rsid w:val="003C79F0"/>
    <w:rsid w:val="003D1936"/>
    <w:rsid w:val="003D50E1"/>
    <w:rsid w:val="003D7F60"/>
    <w:rsid w:val="003E0E45"/>
    <w:rsid w:val="003E120D"/>
    <w:rsid w:val="003E3942"/>
    <w:rsid w:val="003E4D93"/>
    <w:rsid w:val="003E60B4"/>
    <w:rsid w:val="003E6528"/>
    <w:rsid w:val="003E6744"/>
    <w:rsid w:val="003E77FC"/>
    <w:rsid w:val="003F329C"/>
    <w:rsid w:val="003F58AE"/>
    <w:rsid w:val="004003B2"/>
    <w:rsid w:val="00402E54"/>
    <w:rsid w:val="00406B51"/>
    <w:rsid w:val="0040724D"/>
    <w:rsid w:val="00410AC9"/>
    <w:rsid w:val="00413125"/>
    <w:rsid w:val="00415E84"/>
    <w:rsid w:val="004208A0"/>
    <w:rsid w:val="004217D6"/>
    <w:rsid w:val="0042755C"/>
    <w:rsid w:val="004334BE"/>
    <w:rsid w:val="00434EBA"/>
    <w:rsid w:val="004373C1"/>
    <w:rsid w:val="0044003C"/>
    <w:rsid w:val="0044440A"/>
    <w:rsid w:val="00446A66"/>
    <w:rsid w:val="00451CBA"/>
    <w:rsid w:val="00451D22"/>
    <w:rsid w:val="00452634"/>
    <w:rsid w:val="00456436"/>
    <w:rsid w:val="00457C82"/>
    <w:rsid w:val="00462379"/>
    <w:rsid w:val="00462DE8"/>
    <w:rsid w:val="00463D30"/>
    <w:rsid w:val="00470583"/>
    <w:rsid w:val="00471B3B"/>
    <w:rsid w:val="0047370D"/>
    <w:rsid w:val="00477311"/>
    <w:rsid w:val="00480D32"/>
    <w:rsid w:val="004822A8"/>
    <w:rsid w:val="00483416"/>
    <w:rsid w:val="00483447"/>
    <w:rsid w:val="0049101D"/>
    <w:rsid w:val="004930BD"/>
    <w:rsid w:val="00493D8D"/>
    <w:rsid w:val="00495C0D"/>
    <w:rsid w:val="00495EA3"/>
    <w:rsid w:val="00495EA8"/>
    <w:rsid w:val="0049623C"/>
    <w:rsid w:val="004A0B40"/>
    <w:rsid w:val="004A0D4A"/>
    <w:rsid w:val="004A5C8F"/>
    <w:rsid w:val="004B03CC"/>
    <w:rsid w:val="004B10AA"/>
    <w:rsid w:val="004B46D5"/>
    <w:rsid w:val="004B4CFF"/>
    <w:rsid w:val="004B50C3"/>
    <w:rsid w:val="004B565A"/>
    <w:rsid w:val="004B58C6"/>
    <w:rsid w:val="004C6A47"/>
    <w:rsid w:val="004C6C56"/>
    <w:rsid w:val="004D3017"/>
    <w:rsid w:val="004E010C"/>
    <w:rsid w:val="004E2343"/>
    <w:rsid w:val="004E44A1"/>
    <w:rsid w:val="004F597B"/>
    <w:rsid w:val="004F5ECB"/>
    <w:rsid w:val="00500DDD"/>
    <w:rsid w:val="0050387E"/>
    <w:rsid w:val="005112F5"/>
    <w:rsid w:val="00513F4C"/>
    <w:rsid w:val="005156D7"/>
    <w:rsid w:val="005164D4"/>
    <w:rsid w:val="005219D4"/>
    <w:rsid w:val="00527F4F"/>
    <w:rsid w:val="0053027F"/>
    <w:rsid w:val="005309F4"/>
    <w:rsid w:val="00531C50"/>
    <w:rsid w:val="00532023"/>
    <w:rsid w:val="005341E7"/>
    <w:rsid w:val="005403F9"/>
    <w:rsid w:val="00540F5C"/>
    <w:rsid w:val="005412A9"/>
    <w:rsid w:val="00545947"/>
    <w:rsid w:val="0055003A"/>
    <w:rsid w:val="00550D7B"/>
    <w:rsid w:val="00557F4B"/>
    <w:rsid w:val="00560704"/>
    <w:rsid w:val="00565C99"/>
    <w:rsid w:val="00567423"/>
    <w:rsid w:val="00570647"/>
    <w:rsid w:val="005738E1"/>
    <w:rsid w:val="00576972"/>
    <w:rsid w:val="00580A46"/>
    <w:rsid w:val="00584506"/>
    <w:rsid w:val="005902C8"/>
    <w:rsid w:val="005925C0"/>
    <w:rsid w:val="0059280F"/>
    <w:rsid w:val="005A0533"/>
    <w:rsid w:val="005A4C60"/>
    <w:rsid w:val="005A67C2"/>
    <w:rsid w:val="005A7A71"/>
    <w:rsid w:val="005B1E64"/>
    <w:rsid w:val="005B5D0F"/>
    <w:rsid w:val="005C0C66"/>
    <w:rsid w:val="005C5783"/>
    <w:rsid w:val="005C7817"/>
    <w:rsid w:val="005C7AFD"/>
    <w:rsid w:val="005D04BB"/>
    <w:rsid w:val="005D19D4"/>
    <w:rsid w:val="005D448F"/>
    <w:rsid w:val="005D5124"/>
    <w:rsid w:val="005E17AC"/>
    <w:rsid w:val="005E3A37"/>
    <w:rsid w:val="005E6E45"/>
    <w:rsid w:val="005F0959"/>
    <w:rsid w:val="005F0AA2"/>
    <w:rsid w:val="005F1E12"/>
    <w:rsid w:val="005F616A"/>
    <w:rsid w:val="005F627A"/>
    <w:rsid w:val="005F786E"/>
    <w:rsid w:val="00603372"/>
    <w:rsid w:val="00603777"/>
    <w:rsid w:val="00607D27"/>
    <w:rsid w:val="0061186F"/>
    <w:rsid w:val="00616C4F"/>
    <w:rsid w:val="0062176D"/>
    <w:rsid w:val="00621B1F"/>
    <w:rsid w:val="00621E18"/>
    <w:rsid w:val="00622C06"/>
    <w:rsid w:val="006264DE"/>
    <w:rsid w:val="00626F47"/>
    <w:rsid w:val="00630D8B"/>
    <w:rsid w:val="00631AB9"/>
    <w:rsid w:val="00632D54"/>
    <w:rsid w:val="00637343"/>
    <w:rsid w:val="00641583"/>
    <w:rsid w:val="0064196E"/>
    <w:rsid w:val="006449C6"/>
    <w:rsid w:val="00644B06"/>
    <w:rsid w:val="006454B5"/>
    <w:rsid w:val="00651DDB"/>
    <w:rsid w:val="00652384"/>
    <w:rsid w:val="006532F1"/>
    <w:rsid w:val="006600F3"/>
    <w:rsid w:val="00663E0D"/>
    <w:rsid w:val="006675B8"/>
    <w:rsid w:val="00667ABF"/>
    <w:rsid w:val="00673ED0"/>
    <w:rsid w:val="006741D2"/>
    <w:rsid w:val="00675ABF"/>
    <w:rsid w:val="00677F98"/>
    <w:rsid w:val="00682221"/>
    <w:rsid w:val="00685061"/>
    <w:rsid w:val="00686BB6"/>
    <w:rsid w:val="00687D75"/>
    <w:rsid w:val="006978F9"/>
    <w:rsid w:val="00697DCF"/>
    <w:rsid w:val="006A020F"/>
    <w:rsid w:val="006B1A87"/>
    <w:rsid w:val="006B52BC"/>
    <w:rsid w:val="006C029E"/>
    <w:rsid w:val="006C2B58"/>
    <w:rsid w:val="006C4B31"/>
    <w:rsid w:val="006C5B51"/>
    <w:rsid w:val="006C6AEA"/>
    <w:rsid w:val="006D43E2"/>
    <w:rsid w:val="006E0F80"/>
    <w:rsid w:val="006E6F11"/>
    <w:rsid w:val="006F1B79"/>
    <w:rsid w:val="006F5720"/>
    <w:rsid w:val="006F7EAC"/>
    <w:rsid w:val="00701E2B"/>
    <w:rsid w:val="0070209D"/>
    <w:rsid w:val="00702466"/>
    <w:rsid w:val="0071268B"/>
    <w:rsid w:val="00714302"/>
    <w:rsid w:val="007143C9"/>
    <w:rsid w:val="00714524"/>
    <w:rsid w:val="007155D3"/>
    <w:rsid w:val="00715BFA"/>
    <w:rsid w:val="0071605A"/>
    <w:rsid w:val="00720C6C"/>
    <w:rsid w:val="0072134A"/>
    <w:rsid w:val="007249E4"/>
    <w:rsid w:val="0072545C"/>
    <w:rsid w:val="0072695C"/>
    <w:rsid w:val="00732B45"/>
    <w:rsid w:val="00733065"/>
    <w:rsid w:val="00733FC2"/>
    <w:rsid w:val="0073426D"/>
    <w:rsid w:val="00736EBD"/>
    <w:rsid w:val="007376E4"/>
    <w:rsid w:val="00742FD5"/>
    <w:rsid w:val="0074379B"/>
    <w:rsid w:val="00743BBA"/>
    <w:rsid w:val="007447B9"/>
    <w:rsid w:val="00745FE1"/>
    <w:rsid w:val="00760B09"/>
    <w:rsid w:val="00765D57"/>
    <w:rsid w:val="007669F0"/>
    <w:rsid w:val="007750C8"/>
    <w:rsid w:val="007801CA"/>
    <w:rsid w:val="00781121"/>
    <w:rsid w:val="0078182E"/>
    <w:rsid w:val="0078204F"/>
    <w:rsid w:val="007860C8"/>
    <w:rsid w:val="00786A9E"/>
    <w:rsid w:val="00792473"/>
    <w:rsid w:val="007A32F5"/>
    <w:rsid w:val="007A38FC"/>
    <w:rsid w:val="007A3EED"/>
    <w:rsid w:val="007A695A"/>
    <w:rsid w:val="007A6EB4"/>
    <w:rsid w:val="007B66AE"/>
    <w:rsid w:val="007B6CDD"/>
    <w:rsid w:val="007C63A7"/>
    <w:rsid w:val="007D01D0"/>
    <w:rsid w:val="007D0E3D"/>
    <w:rsid w:val="007D2ADE"/>
    <w:rsid w:val="007D5279"/>
    <w:rsid w:val="007E2B6C"/>
    <w:rsid w:val="007E325B"/>
    <w:rsid w:val="007E52C4"/>
    <w:rsid w:val="007E563C"/>
    <w:rsid w:val="007F0722"/>
    <w:rsid w:val="007F6E5A"/>
    <w:rsid w:val="0080195D"/>
    <w:rsid w:val="00803806"/>
    <w:rsid w:val="0081022E"/>
    <w:rsid w:val="0081381C"/>
    <w:rsid w:val="0081651D"/>
    <w:rsid w:val="00817206"/>
    <w:rsid w:val="0082136A"/>
    <w:rsid w:val="0082257B"/>
    <w:rsid w:val="008232E0"/>
    <w:rsid w:val="0082473D"/>
    <w:rsid w:val="00831796"/>
    <w:rsid w:val="0084395A"/>
    <w:rsid w:val="008507E5"/>
    <w:rsid w:val="00851E87"/>
    <w:rsid w:val="008534A4"/>
    <w:rsid w:val="008537E6"/>
    <w:rsid w:val="00853B2C"/>
    <w:rsid w:val="008571F7"/>
    <w:rsid w:val="008639DB"/>
    <w:rsid w:val="00863E84"/>
    <w:rsid w:val="00865F70"/>
    <w:rsid w:val="008668D9"/>
    <w:rsid w:val="00866F5D"/>
    <w:rsid w:val="008679EC"/>
    <w:rsid w:val="008707BB"/>
    <w:rsid w:val="00872A56"/>
    <w:rsid w:val="00874CE8"/>
    <w:rsid w:val="00875CE4"/>
    <w:rsid w:val="00884E64"/>
    <w:rsid w:val="00885A70"/>
    <w:rsid w:val="008865B0"/>
    <w:rsid w:val="008877E8"/>
    <w:rsid w:val="008917E1"/>
    <w:rsid w:val="00892684"/>
    <w:rsid w:val="008948C0"/>
    <w:rsid w:val="008B2048"/>
    <w:rsid w:val="008B4C49"/>
    <w:rsid w:val="008C11AC"/>
    <w:rsid w:val="008C1C34"/>
    <w:rsid w:val="008C4747"/>
    <w:rsid w:val="008C6745"/>
    <w:rsid w:val="008C6EF2"/>
    <w:rsid w:val="008D41C3"/>
    <w:rsid w:val="008D5E07"/>
    <w:rsid w:val="008D7E3B"/>
    <w:rsid w:val="008E0243"/>
    <w:rsid w:val="008E0B2B"/>
    <w:rsid w:val="008E2E1F"/>
    <w:rsid w:val="008E331C"/>
    <w:rsid w:val="008E6502"/>
    <w:rsid w:val="008F0241"/>
    <w:rsid w:val="008F116C"/>
    <w:rsid w:val="008F16C8"/>
    <w:rsid w:val="008F634C"/>
    <w:rsid w:val="00901826"/>
    <w:rsid w:val="009031B6"/>
    <w:rsid w:val="00905AFD"/>
    <w:rsid w:val="0091320B"/>
    <w:rsid w:val="009160FD"/>
    <w:rsid w:val="00917E39"/>
    <w:rsid w:val="00920A98"/>
    <w:rsid w:val="00931E25"/>
    <w:rsid w:val="00933A49"/>
    <w:rsid w:val="00934AB2"/>
    <w:rsid w:val="0093682B"/>
    <w:rsid w:val="00940DB3"/>
    <w:rsid w:val="00941E66"/>
    <w:rsid w:val="0094695C"/>
    <w:rsid w:val="00956048"/>
    <w:rsid w:val="00956371"/>
    <w:rsid w:val="0095710D"/>
    <w:rsid w:val="00960B19"/>
    <w:rsid w:val="00973EB6"/>
    <w:rsid w:val="00980A92"/>
    <w:rsid w:val="00981F8D"/>
    <w:rsid w:val="00982302"/>
    <w:rsid w:val="00984CCE"/>
    <w:rsid w:val="00986F6E"/>
    <w:rsid w:val="00990D73"/>
    <w:rsid w:val="0099155C"/>
    <w:rsid w:val="009946E1"/>
    <w:rsid w:val="00994C47"/>
    <w:rsid w:val="00994DB2"/>
    <w:rsid w:val="00995185"/>
    <w:rsid w:val="009A13B7"/>
    <w:rsid w:val="009A24FA"/>
    <w:rsid w:val="009A35FA"/>
    <w:rsid w:val="009A4612"/>
    <w:rsid w:val="009B0A08"/>
    <w:rsid w:val="009B3264"/>
    <w:rsid w:val="009B4DBE"/>
    <w:rsid w:val="009B5571"/>
    <w:rsid w:val="009B5AFF"/>
    <w:rsid w:val="009B725D"/>
    <w:rsid w:val="009C53E8"/>
    <w:rsid w:val="009C5F80"/>
    <w:rsid w:val="009C6025"/>
    <w:rsid w:val="009C6CED"/>
    <w:rsid w:val="009C7F56"/>
    <w:rsid w:val="009E5E3C"/>
    <w:rsid w:val="009F0AF6"/>
    <w:rsid w:val="009F48B3"/>
    <w:rsid w:val="009F54E2"/>
    <w:rsid w:val="009F5B47"/>
    <w:rsid w:val="00A00624"/>
    <w:rsid w:val="00A0084A"/>
    <w:rsid w:val="00A04D36"/>
    <w:rsid w:val="00A13816"/>
    <w:rsid w:val="00A16EF3"/>
    <w:rsid w:val="00A17B67"/>
    <w:rsid w:val="00A2163E"/>
    <w:rsid w:val="00A216F0"/>
    <w:rsid w:val="00A26CA5"/>
    <w:rsid w:val="00A30B05"/>
    <w:rsid w:val="00A34B6A"/>
    <w:rsid w:val="00A403FF"/>
    <w:rsid w:val="00A42494"/>
    <w:rsid w:val="00A50320"/>
    <w:rsid w:val="00A50D4B"/>
    <w:rsid w:val="00A514A3"/>
    <w:rsid w:val="00A51E95"/>
    <w:rsid w:val="00A523FA"/>
    <w:rsid w:val="00A56378"/>
    <w:rsid w:val="00A60171"/>
    <w:rsid w:val="00A60317"/>
    <w:rsid w:val="00A63A7B"/>
    <w:rsid w:val="00A65926"/>
    <w:rsid w:val="00A6617F"/>
    <w:rsid w:val="00A66229"/>
    <w:rsid w:val="00A70FF9"/>
    <w:rsid w:val="00A73F55"/>
    <w:rsid w:val="00A820C5"/>
    <w:rsid w:val="00A82A40"/>
    <w:rsid w:val="00A82E5C"/>
    <w:rsid w:val="00A830B0"/>
    <w:rsid w:val="00A839E6"/>
    <w:rsid w:val="00A84F51"/>
    <w:rsid w:val="00A93D9B"/>
    <w:rsid w:val="00A95E6F"/>
    <w:rsid w:val="00AA171D"/>
    <w:rsid w:val="00AA17ED"/>
    <w:rsid w:val="00AA3556"/>
    <w:rsid w:val="00AA3F2F"/>
    <w:rsid w:val="00AA7699"/>
    <w:rsid w:val="00AA78E6"/>
    <w:rsid w:val="00AB28A3"/>
    <w:rsid w:val="00AB2B5C"/>
    <w:rsid w:val="00AB2B5D"/>
    <w:rsid w:val="00AC0072"/>
    <w:rsid w:val="00AC4A09"/>
    <w:rsid w:val="00AC5F8C"/>
    <w:rsid w:val="00AD33EF"/>
    <w:rsid w:val="00AD69A5"/>
    <w:rsid w:val="00AD7A6A"/>
    <w:rsid w:val="00AF26E8"/>
    <w:rsid w:val="00AF4E2A"/>
    <w:rsid w:val="00AF60E3"/>
    <w:rsid w:val="00AF697B"/>
    <w:rsid w:val="00B011D1"/>
    <w:rsid w:val="00B04486"/>
    <w:rsid w:val="00B05DE6"/>
    <w:rsid w:val="00B15D3B"/>
    <w:rsid w:val="00B169BD"/>
    <w:rsid w:val="00B16BB8"/>
    <w:rsid w:val="00B27904"/>
    <w:rsid w:val="00B303E9"/>
    <w:rsid w:val="00B3135A"/>
    <w:rsid w:val="00B35271"/>
    <w:rsid w:val="00B402F6"/>
    <w:rsid w:val="00B41F58"/>
    <w:rsid w:val="00B44506"/>
    <w:rsid w:val="00B50C3E"/>
    <w:rsid w:val="00B51A3D"/>
    <w:rsid w:val="00B61F29"/>
    <w:rsid w:val="00B643D8"/>
    <w:rsid w:val="00B64A74"/>
    <w:rsid w:val="00B70F41"/>
    <w:rsid w:val="00B71640"/>
    <w:rsid w:val="00B734F0"/>
    <w:rsid w:val="00B7438B"/>
    <w:rsid w:val="00B74AC3"/>
    <w:rsid w:val="00B75DA0"/>
    <w:rsid w:val="00B76837"/>
    <w:rsid w:val="00B861A4"/>
    <w:rsid w:val="00B90DB2"/>
    <w:rsid w:val="00B92447"/>
    <w:rsid w:val="00B95557"/>
    <w:rsid w:val="00B96128"/>
    <w:rsid w:val="00B97BA0"/>
    <w:rsid w:val="00BA13D1"/>
    <w:rsid w:val="00BA2AA9"/>
    <w:rsid w:val="00BA4E66"/>
    <w:rsid w:val="00BA52EE"/>
    <w:rsid w:val="00BA5A7D"/>
    <w:rsid w:val="00BA7CE1"/>
    <w:rsid w:val="00BB483A"/>
    <w:rsid w:val="00BB4CFD"/>
    <w:rsid w:val="00BC1F83"/>
    <w:rsid w:val="00BC25EB"/>
    <w:rsid w:val="00BC3BBC"/>
    <w:rsid w:val="00BD20CF"/>
    <w:rsid w:val="00BE1991"/>
    <w:rsid w:val="00BE5307"/>
    <w:rsid w:val="00BF18BB"/>
    <w:rsid w:val="00C0030E"/>
    <w:rsid w:val="00C1172F"/>
    <w:rsid w:val="00C17662"/>
    <w:rsid w:val="00C20C46"/>
    <w:rsid w:val="00C24A4A"/>
    <w:rsid w:val="00C25328"/>
    <w:rsid w:val="00C3304C"/>
    <w:rsid w:val="00C35F7F"/>
    <w:rsid w:val="00C409E0"/>
    <w:rsid w:val="00C42AD8"/>
    <w:rsid w:val="00C43065"/>
    <w:rsid w:val="00C43F50"/>
    <w:rsid w:val="00C510DF"/>
    <w:rsid w:val="00C51CC5"/>
    <w:rsid w:val="00C54B24"/>
    <w:rsid w:val="00C60100"/>
    <w:rsid w:val="00C677D0"/>
    <w:rsid w:val="00C725BE"/>
    <w:rsid w:val="00C735DE"/>
    <w:rsid w:val="00C77F30"/>
    <w:rsid w:val="00C80E8B"/>
    <w:rsid w:val="00C81E6A"/>
    <w:rsid w:val="00C825FB"/>
    <w:rsid w:val="00C86C22"/>
    <w:rsid w:val="00C91728"/>
    <w:rsid w:val="00C92835"/>
    <w:rsid w:val="00C92989"/>
    <w:rsid w:val="00C93F8B"/>
    <w:rsid w:val="00C94C51"/>
    <w:rsid w:val="00C96A7E"/>
    <w:rsid w:val="00C974F2"/>
    <w:rsid w:val="00CA0234"/>
    <w:rsid w:val="00CA2933"/>
    <w:rsid w:val="00CA64B3"/>
    <w:rsid w:val="00CA7C08"/>
    <w:rsid w:val="00CB380B"/>
    <w:rsid w:val="00CB3E5B"/>
    <w:rsid w:val="00CB3F78"/>
    <w:rsid w:val="00CB51C1"/>
    <w:rsid w:val="00CB51E9"/>
    <w:rsid w:val="00CB52E4"/>
    <w:rsid w:val="00CB7A5A"/>
    <w:rsid w:val="00CC09EE"/>
    <w:rsid w:val="00CC34E6"/>
    <w:rsid w:val="00CC4456"/>
    <w:rsid w:val="00CC48E0"/>
    <w:rsid w:val="00CC63B6"/>
    <w:rsid w:val="00CC70DF"/>
    <w:rsid w:val="00CC78E0"/>
    <w:rsid w:val="00CD1EE6"/>
    <w:rsid w:val="00CD35A7"/>
    <w:rsid w:val="00CD3E54"/>
    <w:rsid w:val="00CE0F49"/>
    <w:rsid w:val="00CE41DB"/>
    <w:rsid w:val="00CE4AB7"/>
    <w:rsid w:val="00CE6169"/>
    <w:rsid w:val="00CF2778"/>
    <w:rsid w:val="00CF2AA7"/>
    <w:rsid w:val="00CF33C6"/>
    <w:rsid w:val="00CF5599"/>
    <w:rsid w:val="00CF6929"/>
    <w:rsid w:val="00CF6FE8"/>
    <w:rsid w:val="00CF79A8"/>
    <w:rsid w:val="00D018C6"/>
    <w:rsid w:val="00D02C2A"/>
    <w:rsid w:val="00D07B05"/>
    <w:rsid w:val="00D10C6C"/>
    <w:rsid w:val="00D1612C"/>
    <w:rsid w:val="00D1736E"/>
    <w:rsid w:val="00D21AE9"/>
    <w:rsid w:val="00D22670"/>
    <w:rsid w:val="00D23175"/>
    <w:rsid w:val="00D23213"/>
    <w:rsid w:val="00D23468"/>
    <w:rsid w:val="00D27D31"/>
    <w:rsid w:val="00D30EC4"/>
    <w:rsid w:val="00D337EE"/>
    <w:rsid w:val="00D3586C"/>
    <w:rsid w:val="00D461C0"/>
    <w:rsid w:val="00D5478D"/>
    <w:rsid w:val="00D65FBA"/>
    <w:rsid w:val="00D67C98"/>
    <w:rsid w:val="00D73971"/>
    <w:rsid w:val="00D744A5"/>
    <w:rsid w:val="00D834F7"/>
    <w:rsid w:val="00D926E4"/>
    <w:rsid w:val="00D96EC2"/>
    <w:rsid w:val="00DA24EA"/>
    <w:rsid w:val="00DA7B50"/>
    <w:rsid w:val="00DB2113"/>
    <w:rsid w:val="00DB2F5A"/>
    <w:rsid w:val="00DB6B22"/>
    <w:rsid w:val="00DB7146"/>
    <w:rsid w:val="00DC638A"/>
    <w:rsid w:val="00DD4024"/>
    <w:rsid w:val="00DD6891"/>
    <w:rsid w:val="00DE13C0"/>
    <w:rsid w:val="00DE30BE"/>
    <w:rsid w:val="00E01528"/>
    <w:rsid w:val="00E0224E"/>
    <w:rsid w:val="00E04FBF"/>
    <w:rsid w:val="00E05554"/>
    <w:rsid w:val="00E076A5"/>
    <w:rsid w:val="00E11315"/>
    <w:rsid w:val="00E13682"/>
    <w:rsid w:val="00E14B0C"/>
    <w:rsid w:val="00E14E60"/>
    <w:rsid w:val="00E14EA2"/>
    <w:rsid w:val="00E15C54"/>
    <w:rsid w:val="00E25061"/>
    <w:rsid w:val="00E268D9"/>
    <w:rsid w:val="00E3004C"/>
    <w:rsid w:val="00E30731"/>
    <w:rsid w:val="00E318A6"/>
    <w:rsid w:val="00E343E8"/>
    <w:rsid w:val="00E345A8"/>
    <w:rsid w:val="00E347B4"/>
    <w:rsid w:val="00E34DF5"/>
    <w:rsid w:val="00E41BBC"/>
    <w:rsid w:val="00E5078E"/>
    <w:rsid w:val="00E52F3F"/>
    <w:rsid w:val="00E7158F"/>
    <w:rsid w:val="00E72671"/>
    <w:rsid w:val="00E73020"/>
    <w:rsid w:val="00E7450B"/>
    <w:rsid w:val="00E76ED6"/>
    <w:rsid w:val="00E82507"/>
    <w:rsid w:val="00E82539"/>
    <w:rsid w:val="00E8498C"/>
    <w:rsid w:val="00E8571B"/>
    <w:rsid w:val="00E937C3"/>
    <w:rsid w:val="00E93F97"/>
    <w:rsid w:val="00E96192"/>
    <w:rsid w:val="00E96E50"/>
    <w:rsid w:val="00EA2398"/>
    <w:rsid w:val="00EA2E98"/>
    <w:rsid w:val="00EA5296"/>
    <w:rsid w:val="00EA5C3C"/>
    <w:rsid w:val="00EB0FB0"/>
    <w:rsid w:val="00EB458E"/>
    <w:rsid w:val="00EB5BFA"/>
    <w:rsid w:val="00EC1982"/>
    <w:rsid w:val="00EC3897"/>
    <w:rsid w:val="00EC51E5"/>
    <w:rsid w:val="00EC5528"/>
    <w:rsid w:val="00EC5C20"/>
    <w:rsid w:val="00ED434B"/>
    <w:rsid w:val="00ED53AE"/>
    <w:rsid w:val="00ED61CD"/>
    <w:rsid w:val="00ED61D8"/>
    <w:rsid w:val="00ED6EEE"/>
    <w:rsid w:val="00EE28E8"/>
    <w:rsid w:val="00EE6780"/>
    <w:rsid w:val="00EE6C0A"/>
    <w:rsid w:val="00EF02E1"/>
    <w:rsid w:val="00EF12D9"/>
    <w:rsid w:val="00EF1C00"/>
    <w:rsid w:val="00EF40C6"/>
    <w:rsid w:val="00EF4459"/>
    <w:rsid w:val="00EF7B35"/>
    <w:rsid w:val="00F05DC7"/>
    <w:rsid w:val="00F06187"/>
    <w:rsid w:val="00F11E1D"/>
    <w:rsid w:val="00F155E7"/>
    <w:rsid w:val="00F16271"/>
    <w:rsid w:val="00F20159"/>
    <w:rsid w:val="00F238F9"/>
    <w:rsid w:val="00F239C9"/>
    <w:rsid w:val="00F2495D"/>
    <w:rsid w:val="00F30283"/>
    <w:rsid w:val="00F305AA"/>
    <w:rsid w:val="00F346BA"/>
    <w:rsid w:val="00F3646F"/>
    <w:rsid w:val="00F37CA1"/>
    <w:rsid w:val="00F37E49"/>
    <w:rsid w:val="00F4206D"/>
    <w:rsid w:val="00F44646"/>
    <w:rsid w:val="00F44B00"/>
    <w:rsid w:val="00F44CF7"/>
    <w:rsid w:val="00F4626A"/>
    <w:rsid w:val="00F467E6"/>
    <w:rsid w:val="00F530D6"/>
    <w:rsid w:val="00F54D08"/>
    <w:rsid w:val="00F56D6A"/>
    <w:rsid w:val="00F639B3"/>
    <w:rsid w:val="00F705EF"/>
    <w:rsid w:val="00F71200"/>
    <w:rsid w:val="00F72285"/>
    <w:rsid w:val="00F91B9F"/>
    <w:rsid w:val="00F92B39"/>
    <w:rsid w:val="00F961E8"/>
    <w:rsid w:val="00F97B65"/>
    <w:rsid w:val="00FA0F4A"/>
    <w:rsid w:val="00FA4F43"/>
    <w:rsid w:val="00FA7185"/>
    <w:rsid w:val="00FB15A0"/>
    <w:rsid w:val="00FB16EE"/>
    <w:rsid w:val="00FC02C9"/>
    <w:rsid w:val="00FC0B7E"/>
    <w:rsid w:val="00FC1347"/>
    <w:rsid w:val="00FD4F59"/>
    <w:rsid w:val="00FE0EFD"/>
    <w:rsid w:val="00FE3262"/>
    <w:rsid w:val="00FE42BE"/>
    <w:rsid w:val="00FE44E4"/>
    <w:rsid w:val="00FE6ED7"/>
    <w:rsid w:val="00FF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1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paragraph" w:customStyle="1" w:styleId="Default">
    <w:name w:val="Default"/>
    <w:rsid w:val="00667A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436617">
      <w:bodyDiv w:val="1"/>
      <w:marLeft w:val="0"/>
      <w:marRight w:val="0"/>
      <w:marTop w:val="0"/>
      <w:marBottom w:val="0"/>
      <w:divBdr>
        <w:top w:val="none" w:sz="0" w:space="0" w:color="auto"/>
        <w:left w:val="none" w:sz="0" w:space="0" w:color="auto"/>
        <w:bottom w:val="none" w:sz="0" w:space="0" w:color="auto"/>
        <w:right w:val="none" w:sz="0" w:space="0" w:color="auto"/>
      </w:divBdr>
    </w:div>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1785542826">
      <w:bodyDiv w:val="1"/>
      <w:marLeft w:val="0"/>
      <w:marRight w:val="0"/>
      <w:marTop w:val="0"/>
      <w:marBottom w:val="0"/>
      <w:divBdr>
        <w:top w:val="none" w:sz="0" w:space="0" w:color="auto"/>
        <w:left w:val="none" w:sz="0" w:space="0" w:color="auto"/>
        <w:bottom w:val="none" w:sz="0" w:space="0" w:color="auto"/>
        <w:right w:val="none" w:sz="0" w:space="0" w:color="auto"/>
      </w:divBdr>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90d67e-3eed-455b-b477-8e1f37cad81b">
      <UserInfo>
        <DisplayName>Kathy Walsh</DisplayName>
        <AccountId>28</AccountId>
        <AccountType/>
      </UserInfo>
      <UserInfo>
        <DisplayName>Simon Gomez</DisplayName>
        <AccountId>9</AccountId>
        <AccountType/>
      </UserInfo>
    </SharedWithUsers>
    <TaxCatchAll xmlns="bc90d67e-3eed-455b-b477-8e1f37cad81b" xsi:nil="true"/>
    <lcf76f155ced4ddcb4097134ff3c332f xmlns="443bf155-82e4-4463-9d11-5707133116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0E6AA66F88C649A6065ACDBACC0F36" ma:contentTypeVersion="15" ma:contentTypeDescription="Create a new document." ma:contentTypeScope="" ma:versionID="f8329b64e2421a3954a0c06acbbb8732">
  <xsd:schema xmlns:xsd="http://www.w3.org/2001/XMLSchema" xmlns:xs="http://www.w3.org/2001/XMLSchema" xmlns:p="http://schemas.microsoft.com/office/2006/metadata/properties" xmlns:ns2="443bf155-82e4-4463-9d11-57071331166a" xmlns:ns3="bc90d67e-3eed-455b-b477-8e1f37cad81b" targetNamespace="http://schemas.microsoft.com/office/2006/metadata/properties" ma:root="true" ma:fieldsID="ee16d7910c8e51bef362df4e80d9d247" ns2:_="" ns3:_="">
    <xsd:import namespace="443bf155-82e4-4463-9d11-57071331166a"/>
    <xsd:import namespace="bc90d67e-3eed-455b-b477-8e1f37cad8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bf155-82e4-4463-9d11-57071331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0d67e-3eed-455b-b477-8e1f37cad8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7a9f4f-babf-48f8-9438-b39a21893bdb}" ma:internalName="TaxCatchAll" ma:showField="CatchAllData" ma:web="bc90d67e-3eed-455b-b477-8e1f37cad8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bc90d67e-3eed-455b-b477-8e1f37cad81b"/>
    <ds:schemaRef ds:uri="443bf155-82e4-4463-9d11-57071331166a"/>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2A839C38-ADB6-48FC-82F0-C97D0C75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bf155-82e4-4463-9d11-57071331166a"/>
    <ds:schemaRef ds:uri="bc90d67e-3eed-455b-b477-8e1f37cad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0b977-986b-4743-94a2-b2f0850b7d43}"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Elaine Finch</cp:lastModifiedBy>
  <cp:revision>14</cp:revision>
  <cp:lastPrinted>2023-03-20T17:01:00Z</cp:lastPrinted>
  <dcterms:created xsi:type="dcterms:W3CDTF">2024-07-31T09:58:00Z</dcterms:created>
  <dcterms:modified xsi:type="dcterms:W3CDTF">2024-09-19T14:07:00Z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0x010100250E6AA66F88C649A6065ACDBACC0F36</vt:lpwstr>
  </property>
  <property fmtid="{D5CDD505-2E9C-101B-9397-08002B2CF9AE}" pid="10" name="MediaServiceImageTags">
    <vt:lpwstr/>
  </property>
  <property fmtid="{D5CDD505-2E9C-101B-9397-08002B2CF9AE}" pid="11" name="ClassificationContentMarkingFooterShapeIds">
    <vt:lpwstr>2aa65584,1bd815fc,33ebe751</vt:lpwstr>
  </property>
  <property fmtid="{D5CDD505-2E9C-101B-9397-08002B2CF9AE}" pid="12" name="ClassificationContentMarkingFooterFontProps">
    <vt:lpwstr>#000000,10,Calibri</vt:lpwstr>
  </property>
  <property fmtid="{D5CDD505-2E9C-101B-9397-08002B2CF9AE}" pid="13" name="ClassificationContentMarkingFooterText">
    <vt:lpwstr>Classification: Internal</vt:lpwstr>
  </property>
</Properties>
</file>