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EA33CE" w:rsidRDefault="00540F5C" w:rsidP="00540F5C">
            <w:pPr>
              <w:pStyle w:val="BCSParagraph"/>
              <w:spacing w:after="0"/>
              <w:rPr>
                <w:rFonts w:ascii="Aptos" w:hAnsi="Aptos"/>
                <w:b/>
                <w:bCs/>
                <w:color w:val="auto"/>
                <w:sz w:val="22"/>
                <w:szCs w:val="22"/>
              </w:rPr>
            </w:pPr>
            <w:r w:rsidRPr="00EA33CE">
              <w:rPr>
                <w:rFonts w:ascii="Aptos" w:hAnsi="Aptos"/>
                <w:b/>
                <w:color w:val="auto"/>
                <w:sz w:val="22"/>
              </w:rPr>
              <w:t>Job Title</w:t>
            </w:r>
            <w:r w:rsidR="002341F9" w:rsidRPr="00EA33CE">
              <w:rPr>
                <w:rFonts w:ascii="Aptos" w:hAnsi="Aptos"/>
                <w:b/>
                <w:color w:val="auto"/>
                <w:sz w:val="22"/>
              </w:rPr>
              <w:t>:</w:t>
            </w:r>
          </w:p>
        </w:tc>
        <w:tc>
          <w:tcPr>
            <w:tcW w:w="7337" w:type="dxa"/>
            <w:shd w:val="clear" w:color="auto" w:fill="auto"/>
            <w:vAlign w:val="center"/>
          </w:tcPr>
          <w:p w14:paraId="115EFAA0" w14:textId="7F4A1C8C" w:rsidR="00940DB3" w:rsidRPr="00EA33CE" w:rsidRDefault="00EA33CE" w:rsidP="00EA33CE">
            <w:pPr>
              <w:pStyle w:val="BCSParagraph"/>
              <w:spacing w:after="0"/>
              <w:rPr>
                <w:rFonts w:ascii="Aptos" w:hAnsi="Aptos"/>
                <w:b/>
                <w:bCs/>
                <w:color w:val="auto"/>
                <w:sz w:val="22"/>
                <w:szCs w:val="22"/>
              </w:rPr>
            </w:pPr>
            <w:r w:rsidRPr="00EA33CE">
              <w:rPr>
                <w:rFonts w:ascii="Aptos" w:hAnsi="Aptos" w:cstheme="minorHAnsi"/>
                <w:color w:val="auto"/>
                <w:szCs w:val="24"/>
              </w:rPr>
              <w:t>CRM</w:t>
            </w:r>
            <w:r w:rsidRPr="00EA33CE">
              <w:rPr>
                <w:rFonts w:ascii="Aptos" w:hAnsi="Aptos" w:cstheme="minorHAnsi"/>
                <w:color w:val="auto"/>
              </w:rPr>
              <w:t xml:space="preserve"> Technical</w:t>
            </w:r>
            <w:r w:rsidRPr="00EA33CE">
              <w:rPr>
                <w:rFonts w:ascii="Aptos" w:hAnsi="Aptos" w:cstheme="minorHAnsi"/>
                <w:color w:val="auto"/>
                <w:szCs w:val="24"/>
              </w:rPr>
              <w:t xml:space="preserve"> Executive</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EA33CE" w:rsidRDefault="007D01D0" w:rsidP="007D01D0">
            <w:pPr>
              <w:pStyle w:val="BCSParagraph"/>
              <w:spacing w:after="0"/>
              <w:rPr>
                <w:rFonts w:ascii="Aptos" w:hAnsi="Aptos"/>
                <w:b/>
                <w:bCs/>
                <w:color w:val="auto"/>
                <w:sz w:val="22"/>
                <w:szCs w:val="22"/>
              </w:rPr>
            </w:pPr>
            <w:r w:rsidRPr="00EA33CE">
              <w:rPr>
                <w:rFonts w:ascii="Aptos" w:hAnsi="Aptos"/>
                <w:b/>
                <w:color w:val="auto"/>
                <w:sz w:val="22"/>
              </w:rPr>
              <w:t>Function</w:t>
            </w:r>
            <w:r w:rsidR="002341F9" w:rsidRPr="00EA33CE">
              <w:rPr>
                <w:rFonts w:ascii="Aptos" w:hAnsi="Aptos"/>
                <w:b/>
                <w:color w:val="auto"/>
                <w:sz w:val="22"/>
              </w:rPr>
              <w:t>:</w:t>
            </w:r>
            <w:r w:rsidR="00940DB3" w:rsidRPr="00EA33CE">
              <w:rPr>
                <w:rFonts w:ascii="Aptos" w:hAnsi="Aptos"/>
                <w:b/>
                <w:bCs/>
                <w:color w:val="auto"/>
                <w:sz w:val="22"/>
                <w:szCs w:val="22"/>
              </w:rPr>
              <w:t xml:space="preserve"> Department</w:t>
            </w:r>
          </w:p>
        </w:tc>
        <w:tc>
          <w:tcPr>
            <w:tcW w:w="7337" w:type="dxa"/>
            <w:shd w:val="clear" w:color="auto" w:fill="auto"/>
            <w:vAlign w:val="center"/>
          </w:tcPr>
          <w:p w14:paraId="35B46575" w14:textId="1DF106E7" w:rsidR="00940DB3" w:rsidRPr="00EA33CE" w:rsidRDefault="00EA33CE" w:rsidP="00EA33CE">
            <w:pPr>
              <w:pStyle w:val="BCSParagraph"/>
              <w:spacing w:after="0"/>
              <w:rPr>
                <w:rFonts w:ascii="Aptos" w:hAnsi="Aptos"/>
                <w:color w:val="auto"/>
                <w:sz w:val="22"/>
                <w:szCs w:val="22"/>
              </w:rPr>
            </w:pPr>
            <w:r w:rsidRPr="00EA33CE">
              <w:rPr>
                <w:rFonts w:ascii="Aptos" w:hAnsi="Aptos"/>
                <w:color w:val="auto"/>
                <w:sz w:val="22"/>
                <w:szCs w:val="22"/>
              </w:rPr>
              <w:t>CRM</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EA33CE" w:rsidRDefault="00FB15A0" w:rsidP="00FB15A0">
            <w:pPr>
              <w:pStyle w:val="BCSParagraph"/>
              <w:spacing w:after="0"/>
              <w:rPr>
                <w:rFonts w:ascii="Aptos" w:hAnsi="Aptos"/>
                <w:b/>
                <w:bCs/>
                <w:color w:val="auto"/>
                <w:sz w:val="22"/>
                <w:szCs w:val="22"/>
              </w:rPr>
            </w:pPr>
            <w:r w:rsidRPr="00EA33CE">
              <w:rPr>
                <w:rFonts w:ascii="Aptos" w:hAnsi="Aptos"/>
                <w:b/>
                <w:color w:val="auto"/>
                <w:sz w:val="22"/>
              </w:rPr>
              <w:t>Location:</w:t>
            </w:r>
          </w:p>
        </w:tc>
        <w:tc>
          <w:tcPr>
            <w:tcW w:w="7337" w:type="dxa"/>
            <w:shd w:val="clear" w:color="auto" w:fill="auto"/>
            <w:vAlign w:val="center"/>
          </w:tcPr>
          <w:p w14:paraId="5338372E" w14:textId="1DF3E396" w:rsidR="00470583" w:rsidRPr="00EA33CE" w:rsidRDefault="00EA33CE" w:rsidP="00EA33CE">
            <w:pPr>
              <w:pStyle w:val="BCSParagraph"/>
              <w:spacing w:after="0"/>
              <w:rPr>
                <w:rFonts w:ascii="Aptos" w:hAnsi="Aptos"/>
                <w:color w:val="auto"/>
                <w:sz w:val="22"/>
                <w:szCs w:val="22"/>
              </w:rPr>
            </w:pPr>
            <w:r>
              <w:rPr>
                <w:rFonts w:ascii="Aptos" w:hAnsi="Aptos"/>
                <w:color w:val="auto"/>
                <w:sz w:val="22"/>
                <w:szCs w:val="22"/>
              </w:rPr>
              <w:t>Milton Keynes</w:t>
            </w:r>
            <w:r w:rsidR="00017E90">
              <w:rPr>
                <w:rFonts w:ascii="Aptos" w:hAnsi="Aptos"/>
                <w:color w:val="auto"/>
                <w:sz w:val="22"/>
                <w:szCs w:val="22"/>
              </w:rPr>
              <w:t>,</w:t>
            </w:r>
            <w:r>
              <w:rPr>
                <w:rFonts w:ascii="Aptos" w:hAnsi="Aptos"/>
                <w:color w:val="auto"/>
                <w:sz w:val="22"/>
                <w:szCs w:val="22"/>
              </w:rPr>
              <w:t xml:space="preserve"> Manchester</w:t>
            </w:r>
            <w:r w:rsidR="00017E90">
              <w:rPr>
                <w:rFonts w:ascii="Aptos" w:hAnsi="Aptos"/>
                <w:color w:val="auto"/>
                <w:sz w:val="22"/>
                <w:szCs w:val="22"/>
              </w:rPr>
              <w:t xml:space="preserve"> or London</w:t>
            </w:r>
          </w:p>
        </w:tc>
      </w:tr>
      <w:tr w:rsidR="00470583" w:rsidRPr="002B5A8B" w14:paraId="295B09EB" w14:textId="77777777" w:rsidTr="00EA33CE">
        <w:trPr>
          <w:trHeight w:hRule="exact" w:val="349"/>
        </w:trPr>
        <w:tc>
          <w:tcPr>
            <w:tcW w:w="2723" w:type="dxa"/>
            <w:shd w:val="clear" w:color="auto" w:fill="auto"/>
            <w:vAlign w:val="center"/>
          </w:tcPr>
          <w:p w14:paraId="5A4BEDEA" w14:textId="3223CF04" w:rsidR="00470583" w:rsidRPr="00EA33CE" w:rsidRDefault="002341F9" w:rsidP="002341F9">
            <w:pPr>
              <w:pStyle w:val="BCSParagraph"/>
              <w:spacing w:after="0"/>
              <w:rPr>
                <w:rFonts w:ascii="Aptos" w:hAnsi="Aptos"/>
                <w:b/>
                <w:bCs/>
                <w:color w:val="auto"/>
                <w:sz w:val="22"/>
                <w:szCs w:val="22"/>
              </w:rPr>
            </w:pPr>
            <w:r w:rsidRPr="00EA33CE">
              <w:rPr>
                <w:rFonts w:ascii="Aptos" w:hAnsi="Aptos"/>
                <w:b/>
                <w:color w:val="auto"/>
                <w:sz w:val="22"/>
              </w:rPr>
              <w:t xml:space="preserve">Reporting </w:t>
            </w:r>
            <w:r w:rsidR="00EA33CE" w:rsidRPr="00EA33CE">
              <w:rPr>
                <w:rFonts w:ascii="Aptos" w:hAnsi="Aptos"/>
                <w:b/>
                <w:color w:val="auto"/>
                <w:sz w:val="22"/>
              </w:rPr>
              <w:t>to:</w:t>
            </w:r>
            <w:r w:rsidR="00EA33CE" w:rsidRPr="00EA33CE">
              <w:rPr>
                <w:rFonts w:ascii="Aptos" w:hAnsi="Aptos"/>
                <w:b/>
                <w:bCs/>
                <w:color w:val="auto"/>
                <w:sz w:val="22"/>
                <w:szCs w:val="22"/>
              </w:rPr>
              <w:t xml:space="preserve"> </w:t>
            </w:r>
          </w:p>
        </w:tc>
        <w:tc>
          <w:tcPr>
            <w:tcW w:w="7337" w:type="dxa"/>
            <w:shd w:val="clear" w:color="auto" w:fill="auto"/>
            <w:vAlign w:val="center"/>
          </w:tcPr>
          <w:p w14:paraId="74F65656" w14:textId="5FD87178" w:rsidR="00470583" w:rsidRPr="00EA33CE" w:rsidRDefault="00EA33CE" w:rsidP="00EA33CE">
            <w:pPr>
              <w:pStyle w:val="BCSParagraph"/>
              <w:spacing w:after="0"/>
              <w:rPr>
                <w:rFonts w:ascii="Aptos" w:hAnsi="Aptos"/>
                <w:color w:val="auto"/>
                <w:sz w:val="22"/>
                <w:szCs w:val="22"/>
              </w:rPr>
            </w:pPr>
            <w:r>
              <w:rPr>
                <w:rFonts w:ascii="Aptos" w:hAnsi="Aptos"/>
                <w:color w:val="auto"/>
                <w:sz w:val="22"/>
                <w:szCs w:val="22"/>
              </w:rPr>
              <w:t>Colin Campbell</w:t>
            </w:r>
          </w:p>
        </w:tc>
      </w:tr>
      <w:tr w:rsidR="001256DB" w:rsidRPr="002B5A8B" w14:paraId="01DEAC79" w14:textId="77777777" w:rsidTr="00EA33CE">
        <w:trPr>
          <w:trHeight w:hRule="exact" w:val="410"/>
        </w:trPr>
        <w:tc>
          <w:tcPr>
            <w:tcW w:w="2723" w:type="dxa"/>
            <w:shd w:val="clear" w:color="auto" w:fill="auto"/>
            <w:vAlign w:val="center"/>
          </w:tcPr>
          <w:p w14:paraId="298320AE" w14:textId="29A254B4" w:rsidR="001256DB" w:rsidRPr="00EA33CE" w:rsidRDefault="00C677D0" w:rsidP="00025488">
            <w:pPr>
              <w:pStyle w:val="BCSParagraph"/>
              <w:spacing w:after="0"/>
              <w:rPr>
                <w:rFonts w:ascii="Aptos" w:hAnsi="Aptos"/>
                <w:b/>
                <w:bCs/>
                <w:color w:val="auto"/>
                <w:sz w:val="22"/>
                <w:szCs w:val="22"/>
              </w:rPr>
            </w:pPr>
            <w:r w:rsidRPr="00EA33CE">
              <w:rPr>
                <w:rFonts w:ascii="Aptos" w:hAnsi="Aptos"/>
                <w:b/>
                <w:color w:val="auto"/>
                <w:sz w:val="22"/>
              </w:rPr>
              <w:t xml:space="preserve">Effective </w:t>
            </w:r>
            <w:r w:rsidR="00025488" w:rsidRPr="00EA33CE">
              <w:rPr>
                <w:rFonts w:ascii="Aptos" w:hAnsi="Aptos"/>
                <w:b/>
                <w:color w:val="auto"/>
                <w:sz w:val="22"/>
              </w:rPr>
              <w:t>Date:</w:t>
            </w:r>
          </w:p>
        </w:tc>
        <w:tc>
          <w:tcPr>
            <w:tcW w:w="7337" w:type="dxa"/>
            <w:shd w:val="clear" w:color="auto" w:fill="auto"/>
            <w:vAlign w:val="center"/>
          </w:tcPr>
          <w:p w14:paraId="268971C7" w14:textId="1303851F" w:rsidR="001256DB" w:rsidRPr="00EA33CE" w:rsidRDefault="00EA33CE" w:rsidP="00EA33CE">
            <w:pPr>
              <w:pStyle w:val="BCSParagraph"/>
              <w:spacing w:after="0"/>
              <w:rPr>
                <w:rFonts w:ascii="Aptos" w:hAnsi="Aptos"/>
                <w:color w:val="auto"/>
                <w:sz w:val="22"/>
                <w:szCs w:val="22"/>
              </w:rPr>
            </w:pPr>
            <w:r>
              <w:rPr>
                <w:rFonts w:ascii="Aptos" w:hAnsi="Aptos"/>
                <w:color w:val="auto"/>
                <w:sz w:val="22"/>
                <w:szCs w:val="22"/>
              </w:rPr>
              <w:t>July 2024</w:t>
            </w:r>
          </w:p>
        </w:tc>
      </w:tr>
      <w:tr w:rsidR="00470583" w:rsidRPr="002B5A8B" w14:paraId="77830F38" w14:textId="77777777" w:rsidTr="00AA17ED">
        <w:trPr>
          <w:trHeight w:hRule="exact" w:val="1027"/>
        </w:trPr>
        <w:tc>
          <w:tcPr>
            <w:tcW w:w="2723" w:type="dxa"/>
            <w:shd w:val="clear" w:color="auto" w:fill="auto"/>
            <w:vAlign w:val="center"/>
          </w:tcPr>
          <w:p w14:paraId="0A1BBA26" w14:textId="77777777" w:rsidR="00AA17ED" w:rsidRPr="00EA33CE" w:rsidRDefault="00AA17ED" w:rsidP="00AA17ED">
            <w:pPr>
              <w:rPr>
                <w:rFonts w:ascii="Aptos" w:hAnsi="Aptos" w:cs="Arial"/>
                <w:b/>
                <w:sz w:val="22"/>
              </w:rPr>
            </w:pPr>
            <w:r w:rsidRPr="00EA33CE">
              <w:rPr>
                <w:rFonts w:ascii="Aptos" w:hAnsi="Aptos" w:cs="Arial"/>
                <w:b/>
                <w:sz w:val="22"/>
              </w:rPr>
              <w:t>Financial Scope/Operating Budget/Revenue (P&amp;L) (If Applicable)</w:t>
            </w:r>
          </w:p>
          <w:p w14:paraId="7CA1F9C4" w14:textId="1252B5F9" w:rsidR="00470583" w:rsidRPr="00EA33CE" w:rsidRDefault="00470583" w:rsidP="00781121">
            <w:pPr>
              <w:pStyle w:val="BCSParagraph"/>
              <w:spacing w:after="0"/>
              <w:rPr>
                <w:rFonts w:ascii="Aptos" w:hAnsi="Aptos"/>
                <w:b/>
                <w:bCs/>
                <w:color w:val="auto"/>
                <w:sz w:val="22"/>
                <w:szCs w:val="22"/>
              </w:rPr>
            </w:pPr>
          </w:p>
        </w:tc>
        <w:tc>
          <w:tcPr>
            <w:tcW w:w="7337" w:type="dxa"/>
            <w:shd w:val="clear" w:color="auto" w:fill="auto"/>
            <w:vAlign w:val="center"/>
          </w:tcPr>
          <w:p w14:paraId="6CF7BFB9" w14:textId="556E328B" w:rsidR="00470583" w:rsidRPr="00EA33CE" w:rsidRDefault="00470583" w:rsidP="00EA33CE">
            <w:pPr>
              <w:pStyle w:val="BCSParagraph"/>
              <w:spacing w:after="0"/>
              <w:rPr>
                <w:rFonts w:ascii="Aptos" w:hAnsi="Apto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EA33CE" w:rsidRDefault="00C43065" w:rsidP="00781121">
            <w:pPr>
              <w:pStyle w:val="BCSParagraph"/>
              <w:spacing w:after="0"/>
              <w:rPr>
                <w:rFonts w:ascii="Aptos" w:hAnsi="Aptos"/>
                <w:b/>
                <w:color w:val="auto"/>
                <w:sz w:val="22"/>
              </w:rPr>
            </w:pPr>
            <w:r w:rsidRPr="00EA33CE">
              <w:rPr>
                <w:rFonts w:ascii="Aptos" w:hAnsi="Aptos"/>
                <w:b/>
                <w:color w:val="auto"/>
                <w:sz w:val="22"/>
              </w:rPr>
              <w:t>Old DPG Grade</w:t>
            </w:r>
            <w:r w:rsidR="007376E4" w:rsidRPr="00EA33CE">
              <w:rPr>
                <w:rFonts w:ascii="Aptos" w:hAnsi="Aptos"/>
                <w:b/>
                <w:color w:val="auto"/>
                <w:sz w:val="22"/>
              </w:rPr>
              <w:t>/</w:t>
            </w:r>
            <w:r w:rsidR="006741D2" w:rsidRPr="00EA33CE">
              <w:rPr>
                <w:rFonts w:ascii="Aptos" w:hAnsi="Aptos"/>
                <w:b/>
                <w:color w:val="auto"/>
                <w:sz w:val="22"/>
              </w:rPr>
              <w:t>New DPG Band:</w:t>
            </w:r>
          </w:p>
        </w:tc>
        <w:tc>
          <w:tcPr>
            <w:tcW w:w="7337" w:type="dxa"/>
            <w:shd w:val="clear" w:color="auto" w:fill="auto"/>
            <w:vAlign w:val="center"/>
          </w:tcPr>
          <w:p w14:paraId="17ABA2AD" w14:textId="439D916A" w:rsidR="00792473" w:rsidRPr="00EA33CE" w:rsidRDefault="00944371" w:rsidP="00EA33CE">
            <w:pPr>
              <w:pStyle w:val="BCSParagraph"/>
              <w:spacing w:after="0"/>
              <w:rPr>
                <w:rFonts w:ascii="Aptos" w:hAnsi="Aptos"/>
                <w:color w:val="auto"/>
                <w:sz w:val="22"/>
                <w:szCs w:val="22"/>
              </w:rPr>
            </w:pPr>
            <w:r>
              <w:rPr>
                <w:rFonts w:ascii="Aptos" w:hAnsi="Aptos"/>
                <w:color w:val="auto"/>
                <w:sz w:val="22"/>
                <w:szCs w:val="22"/>
              </w:rPr>
              <w:t>F</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3019698D">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3019698D">
        <w:trPr>
          <w:trHeight w:val="1736"/>
        </w:trPr>
        <w:tc>
          <w:tcPr>
            <w:tcW w:w="10080" w:type="dxa"/>
          </w:tcPr>
          <w:p w14:paraId="1EC34020" w14:textId="77777777" w:rsidR="00C25328" w:rsidRPr="002864C6" w:rsidRDefault="00C25328" w:rsidP="00C725BE">
            <w:pPr>
              <w:spacing w:line="320" w:lineRule="exact"/>
              <w:rPr>
                <w:rFonts w:ascii="Aptos" w:hAnsi="Aptos" w:cs="Arial"/>
                <w:b/>
              </w:rPr>
            </w:pPr>
            <w:r w:rsidRPr="002864C6">
              <w:rPr>
                <w:rFonts w:ascii="Aptos" w:hAnsi="Aptos" w:cs="Arial"/>
                <w:b/>
              </w:rPr>
              <w:t>Job Purpose:</w:t>
            </w:r>
          </w:p>
          <w:p w14:paraId="24F93784" w14:textId="50186B40" w:rsidR="00C25328" w:rsidRPr="002864C6" w:rsidRDefault="007D40CF" w:rsidP="00C725BE">
            <w:pPr>
              <w:autoSpaceDE w:val="0"/>
              <w:autoSpaceDN w:val="0"/>
              <w:adjustRightInd w:val="0"/>
              <w:rPr>
                <w:rFonts w:ascii="Aptos" w:eastAsiaTheme="minorHAnsi" w:hAnsi="Aptos" w:cstheme="minorHAnsi"/>
              </w:rPr>
            </w:pPr>
            <w:r w:rsidRPr="002864C6">
              <w:rPr>
                <w:rFonts w:ascii="Aptos" w:eastAsiaTheme="minorHAnsi" w:hAnsi="Aptos" w:cstheme="minorHAnsi"/>
              </w:rPr>
              <w:t>We are seeking a highly skilled and experienced CRM Technical Executive to join our CRM team. In this role, you will be responsible for the technical implementation, configuration, and maintenance of our CRM platform, Braze. You will work closely with cross-functional teams to ensure seamless data integration, campaign execution, and optimisation of our CRM initiatives.</w:t>
            </w:r>
          </w:p>
          <w:p w14:paraId="0E62480F" w14:textId="3776D11E" w:rsidR="00A04D36" w:rsidRPr="002864C6" w:rsidRDefault="00A04D36" w:rsidP="00F44CF7">
            <w:pPr>
              <w:pStyle w:val="NormalWeb"/>
              <w:kinsoku w:val="0"/>
              <w:overflowPunct w:val="0"/>
              <w:spacing w:before="0" w:beforeAutospacing="0" w:after="0" w:afterAutospacing="0"/>
              <w:textAlignment w:val="baseline"/>
              <w:rPr>
                <w:rFonts w:ascii="Aptos" w:eastAsiaTheme="minorHAnsi" w:hAnsi="Aptos" w:cstheme="minorHAnsi"/>
              </w:rPr>
            </w:pPr>
          </w:p>
        </w:tc>
      </w:tr>
      <w:bookmarkEnd w:id="1"/>
      <w:tr w:rsidR="00C25328" w:rsidRPr="00CB52E4" w14:paraId="3D96AD72" w14:textId="464FA28E" w:rsidTr="3019698D">
        <w:trPr>
          <w:trHeight w:val="70"/>
        </w:trPr>
        <w:tc>
          <w:tcPr>
            <w:tcW w:w="10080" w:type="dxa"/>
          </w:tcPr>
          <w:p w14:paraId="054D1AC7" w14:textId="77777777" w:rsidR="00C25328" w:rsidRPr="002864C6" w:rsidRDefault="00C25328" w:rsidP="00C725BE">
            <w:pPr>
              <w:spacing w:line="320" w:lineRule="exact"/>
              <w:rPr>
                <w:rFonts w:ascii="Aptos" w:hAnsi="Aptos" w:cs="Arial"/>
                <w:b/>
              </w:rPr>
            </w:pPr>
            <w:r w:rsidRPr="002864C6">
              <w:rPr>
                <w:rFonts w:ascii="Aptos" w:hAnsi="Aptos" w:cs="Arial"/>
                <w:b/>
              </w:rPr>
              <w:t>Key Responsibilities/Job Tasks:</w:t>
            </w:r>
          </w:p>
          <w:p w14:paraId="45DC0FA0" w14:textId="77777777" w:rsidR="00C25328" w:rsidRPr="002864C6" w:rsidRDefault="00C25328" w:rsidP="00C725BE">
            <w:pPr>
              <w:autoSpaceDE w:val="0"/>
              <w:autoSpaceDN w:val="0"/>
              <w:adjustRightInd w:val="0"/>
              <w:rPr>
                <w:rFonts w:ascii="Aptos" w:eastAsiaTheme="minorHAnsi" w:hAnsi="Aptos" w:cstheme="minorHAnsi"/>
              </w:rPr>
            </w:pPr>
          </w:p>
          <w:p w14:paraId="211B966A" w14:textId="647D3998" w:rsidR="0013112A" w:rsidRPr="002864C6" w:rsidRDefault="0013112A" w:rsidP="0013112A">
            <w:pPr>
              <w:rPr>
                <w:rFonts w:ascii="Aptos" w:hAnsi="Aptos" w:cs="Arial"/>
              </w:rPr>
            </w:pPr>
            <w:r w:rsidRPr="002864C6">
              <w:rPr>
                <w:rFonts w:ascii="Aptos" w:hAnsi="Aptos" w:cs="Arial"/>
              </w:rPr>
              <w:t>Please list the most important responsibilities (with a breakdown of Frequency against each e.g, sometimes, often, considerable etc)</w:t>
            </w:r>
            <w:r w:rsidR="000461AD" w:rsidRPr="002864C6">
              <w:rPr>
                <w:rFonts w:ascii="Aptos" w:hAnsi="Aptos" w:cs="Arial"/>
              </w:rPr>
              <w:t>.</w:t>
            </w:r>
          </w:p>
          <w:p w14:paraId="31E973F0" w14:textId="77777777" w:rsidR="00560704" w:rsidRPr="002864C6" w:rsidRDefault="00560704" w:rsidP="00A04D36">
            <w:pPr>
              <w:autoSpaceDE w:val="0"/>
              <w:autoSpaceDN w:val="0"/>
              <w:adjustRightInd w:val="0"/>
              <w:rPr>
                <w:rFonts w:ascii="Aptos" w:eastAsiaTheme="minorHAnsi" w:hAnsi="Aptos" w:cstheme="minorHAnsi"/>
              </w:rPr>
            </w:pPr>
          </w:p>
          <w:p w14:paraId="67BB44D9" w14:textId="4C76AD34" w:rsidR="004553FD" w:rsidRPr="00457ACF" w:rsidRDefault="004553FD" w:rsidP="00457ACF">
            <w:pPr>
              <w:pStyle w:val="ListParagraph"/>
              <w:numPr>
                <w:ilvl w:val="0"/>
                <w:numId w:val="12"/>
              </w:numPr>
              <w:autoSpaceDE w:val="0"/>
              <w:autoSpaceDN w:val="0"/>
              <w:adjustRightInd w:val="0"/>
              <w:rPr>
                <w:rFonts w:ascii="Aptos" w:eastAsiaTheme="minorHAnsi" w:hAnsi="Aptos" w:cstheme="minorHAnsi"/>
              </w:rPr>
            </w:pPr>
            <w:r w:rsidRPr="00457ACF">
              <w:rPr>
                <w:rFonts w:ascii="Aptos" w:eastAsiaTheme="minorHAnsi" w:hAnsi="Aptos" w:cstheme="minorHAnsi"/>
              </w:rPr>
              <w:t>Serve as the technical expert for the Braze platform, ensuring its efficient operation and integration with other marketing and data systems.</w:t>
            </w:r>
          </w:p>
          <w:p w14:paraId="164D18F8" w14:textId="7FDF7290" w:rsidR="004553FD" w:rsidRPr="00457ACF" w:rsidRDefault="004553FD" w:rsidP="00457ACF">
            <w:pPr>
              <w:pStyle w:val="ListParagraph"/>
              <w:numPr>
                <w:ilvl w:val="0"/>
                <w:numId w:val="12"/>
              </w:numPr>
              <w:autoSpaceDE w:val="0"/>
              <w:autoSpaceDN w:val="0"/>
              <w:adjustRightInd w:val="0"/>
              <w:rPr>
                <w:rFonts w:ascii="Aptos" w:eastAsiaTheme="minorHAnsi" w:hAnsi="Aptos" w:cstheme="minorHAnsi"/>
              </w:rPr>
            </w:pPr>
            <w:r w:rsidRPr="00457ACF">
              <w:rPr>
                <w:rFonts w:ascii="Aptos" w:eastAsiaTheme="minorHAnsi" w:hAnsi="Aptos" w:cstheme="minorHAnsi"/>
              </w:rPr>
              <w:t>Collaborate with Senior Manager to understand team/business requirements and translate them into technically sound solutions within Braze.</w:t>
            </w:r>
          </w:p>
          <w:p w14:paraId="26C3974B" w14:textId="00B607D2" w:rsidR="004553FD" w:rsidRPr="00457ACF" w:rsidRDefault="004553FD" w:rsidP="00457ACF">
            <w:pPr>
              <w:pStyle w:val="ListParagraph"/>
              <w:numPr>
                <w:ilvl w:val="0"/>
                <w:numId w:val="12"/>
              </w:numPr>
              <w:autoSpaceDE w:val="0"/>
              <w:autoSpaceDN w:val="0"/>
              <w:adjustRightInd w:val="0"/>
              <w:rPr>
                <w:rFonts w:ascii="Aptos" w:eastAsiaTheme="minorHAnsi" w:hAnsi="Aptos" w:cstheme="minorHAnsi"/>
              </w:rPr>
            </w:pPr>
            <w:r w:rsidRPr="00457ACF">
              <w:rPr>
                <w:rFonts w:ascii="Aptos" w:eastAsiaTheme="minorHAnsi" w:hAnsi="Aptos" w:cstheme="minorHAnsi"/>
              </w:rPr>
              <w:t>Collaboration with wider business areas including Product, Data and App teams to develop solutions</w:t>
            </w:r>
            <w:r w:rsidR="002864C6" w:rsidRPr="00457ACF">
              <w:rPr>
                <w:rFonts w:ascii="Aptos" w:eastAsiaTheme="minorHAnsi" w:hAnsi="Aptos" w:cstheme="minorHAnsi"/>
              </w:rPr>
              <w:t xml:space="preserve"> for customer integrated approaches for </w:t>
            </w:r>
            <w:r w:rsidR="001261F5">
              <w:rPr>
                <w:rFonts w:ascii="Aptos" w:eastAsiaTheme="minorHAnsi" w:hAnsi="Aptos" w:cstheme="minorHAnsi"/>
              </w:rPr>
              <w:t xml:space="preserve">CRM </w:t>
            </w:r>
            <w:r w:rsidR="002864C6" w:rsidRPr="00457ACF">
              <w:rPr>
                <w:rFonts w:ascii="Aptos" w:eastAsiaTheme="minorHAnsi" w:hAnsi="Aptos" w:cstheme="minorHAnsi"/>
              </w:rPr>
              <w:t>marketing.</w:t>
            </w:r>
          </w:p>
          <w:p w14:paraId="388FF0BD" w14:textId="02AAB211" w:rsidR="004553FD" w:rsidRPr="00457ACF" w:rsidRDefault="004553FD" w:rsidP="00457ACF">
            <w:pPr>
              <w:pStyle w:val="ListParagraph"/>
              <w:numPr>
                <w:ilvl w:val="0"/>
                <w:numId w:val="12"/>
              </w:numPr>
              <w:autoSpaceDE w:val="0"/>
              <w:autoSpaceDN w:val="0"/>
              <w:adjustRightInd w:val="0"/>
              <w:rPr>
                <w:rFonts w:ascii="Aptos" w:eastAsiaTheme="minorHAnsi" w:hAnsi="Aptos" w:cstheme="minorHAnsi"/>
              </w:rPr>
            </w:pPr>
            <w:r w:rsidRPr="00457ACF">
              <w:rPr>
                <w:rFonts w:ascii="Aptos" w:eastAsiaTheme="minorHAnsi" w:hAnsi="Aptos" w:cstheme="minorHAnsi"/>
              </w:rPr>
              <w:t>Implement and optimise data integrations between Braze and various data sources, ensuring data integrity and accuracy.</w:t>
            </w:r>
          </w:p>
          <w:p w14:paraId="051349FF" w14:textId="2A1EC625" w:rsidR="004553FD" w:rsidRPr="00457ACF" w:rsidRDefault="004553FD" w:rsidP="3019698D">
            <w:pPr>
              <w:pStyle w:val="ListParagraph"/>
              <w:numPr>
                <w:ilvl w:val="0"/>
                <w:numId w:val="12"/>
              </w:numPr>
              <w:autoSpaceDE w:val="0"/>
              <w:autoSpaceDN w:val="0"/>
              <w:adjustRightInd w:val="0"/>
              <w:rPr>
                <w:rFonts w:ascii="Aptos" w:eastAsiaTheme="minorEastAsia" w:hAnsi="Aptos" w:cstheme="minorBidi"/>
              </w:rPr>
            </w:pPr>
            <w:r w:rsidRPr="3019698D">
              <w:rPr>
                <w:rFonts w:ascii="Aptos" w:eastAsiaTheme="minorEastAsia" w:hAnsi="Aptos" w:cstheme="minorBidi"/>
              </w:rPr>
              <w:t>Develop and optimize personalised Braze</w:t>
            </w:r>
            <w:r w:rsidR="014BA0EF" w:rsidRPr="3019698D">
              <w:rPr>
                <w:rFonts w:ascii="Aptos" w:eastAsiaTheme="minorEastAsia" w:hAnsi="Aptos" w:cstheme="minorBidi"/>
              </w:rPr>
              <w:t xml:space="preserve"> message</w:t>
            </w:r>
            <w:r w:rsidRPr="3019698D">
              <w:rPr>
                <w:rFonts w:ascii="Aptos" w:eastAsiaTheme="minorEastAsia" w:hAnsi="Aptos" w:cstheme="minorBidi"/>
              </w:rPr>
              <w:t xml:space="preserve"> templates, content blocks, and other reusable components to streamline campaign creation and consistency.</w:t>
            </w:r>
          </w:p>
          <w:p w14:paraId="500A6C1D" w14:textId="20E94148" w:rsidR="004553FD" w:rsidRPr="00457ACF" w:rsidRDefault="004553FD" w:rsidP="00457ACF">
            <w:pPr>
              <w:pStyle w:val="ListParagraph"/>
              <w:numPr>
                <w:ilvl w:val="0"/>
                <w:numId w:val="12"/>
              </w:numPr>
              <w:autoSpaceDE w:val="0"/>
              <w:autoSpaceDN w:val="0"/>
              <w:adjustRightInd w:val="0"/>
              <w:rPr>
                <w:rFonts w:ascii="Aptos" w:eastAsiaTheme="minorHAnsi" w:hAnsi="Aptos" w:cstheme="minorHAnsi"/>
              </w:rPr>
            </w:pPr>
            <w:r w:rsidRPr="00457ACF">
              <w:rPr>
                <w:rFonts w:ascii="Aptos" w:eastAsiaTheme="minorHAnsi" w:hAnsi="Aptos" w:cstheme="minorHAnsi"/>
              </w:rPr>
              <w:t>Identify and resolve technical issues, troubleshoot problems, and provide technical support to internal stakeholders.</w:t>
            </w:r>
          </w:p>
          <w:p w14:paraId="3AE28261" w14:textId="2F7A2546" w:rsidR="004553FD" w:rsidRPr="00457ACF" w:rsidRDefault="004553FD" w:rsidP="00457ACF">
            <w:pPr>
              <w:pStyle w:val="ListParagraph"/>
              <w:numPr>
                <w:ilvl w:val="0"/>
                <w:numId w:val="12"/>
              </w:numPr>
              <w:autoSpaceDE w:val="0"/>
              <w:autoSpaceDN w:val="0"/>
              <w:adjustRightInd w:val="0"/>
              <w:rPr>
                <w:rFonts w:ascii="Aptos" w:eastAsiaTheme="minorHAnsi" w:hAnsi="Aptos" w:cstheme="minorHAnsi"/>
              </w:rPr>
            </w:pPr>
            <w:r w:rsidRPr="00457ACF">
              <w:rPr>
                <w:rFonts w:ascii="Aptos" w:eastAsiaTheme="minorHAnsi" w:hAnsi="Aptos" w:cstheme="minorHAnsi"/>
              </w:rPr>
              <w:t>Analyse deliverability performance data and provide insights and actions to optimise customer engagement strategies.</w:t>
            </w:r>
          </w:p>
          <w:p w14:paraId="783F64C0" w14:textId="7097100F" w:rsidR="00560704" w:rsidRPr="001E6974" w:rsidRDefault="004553FD" w:rsidP="00A04D36">
            <w:pPr>
              <w:pStyle w:val="ListParagraph"/>
              <w:numPr>
                <w:ilvl w:val="0"/>
                <w:numId w:val="12"/>
              </w:numPr>
              <w:autoSpaceDE w:val="0"/>
              <w:autoSpaceDN w:val="0"/>
              <w:adjustRightInd w:val="0"/>
              <w:rPr>
                <w:rFonts w:ascii="Aptos" w:eastAsiaTheme="minorHAnsi" w:hAnsi="Aptos" w:cstheme="minorHAnsi"/>
              </w:rPr>
            </w:pPr>
            <w:r w:rsidRPr="00457ACF">
              <w:rPr>
                <w:rFonts w:ascii="Aptos" w:eastAsiaTheme="minorHAnsi" w:hAnsi="Aptos" w:cstheme="minorHAnsi"/>
              </w:rPr>
              <w:t>Contribute to the development and documentation of Braze-related processes and protocols.</w:t>
            </w:r>
          </w:p>
          <w:p w14:paraId="4712F6E6" w14:textId="579032E8" w:rsidR="00495EA3" w:rsidRPr="002864C6" w:rsidRDefault="00495EA3" w:rsidP="00086136">
            <w:pPr>
              <w:autoSpaceDE w:val="0"/>
              <w:autoSpaceDN w:val="0"/>
              <w:adjustRightInd w:val="0"/>
              <w:rPr>
                <w:rFonts w:ascii="Aptos" w:eastAsiaTheme="minorHAnsi" w:hAnsi="Aptos" w:cstheme="minorHAnsi"/>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AC77E2" w:rsidRDefault="00C25328" w:rsidP="008668D9">
      <w:pPr>
        <w:ind w:left="-540" w:right="-640"/>
        <w:jc w:val="both"/>
        <w:rPr>
          <w:rFonts w:ascii="Aptos" w:hAnsi="Aptos" w:cstheme="minorHAnsi"/>
          <w:noProof/>
        </w:rPr>
      </w:pPr>
      <w:r w:rsidRPr="00AC77E2">
        <w:rPr>
          <w:rFonts w:ascii="Aptos" w:hAnsi="Aptos" w:cstheme="minorHAnsi"/>
          <w:noProof/>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Pr="00AC77E2" w:rsidRDefault="00D744A5" w:rsidP="008668D9">
      <w:pPr>
        <w:ind w:left="-540" w:right="-640"/>
        <w:jc w:val="center"/>
        <w:rPr>
          <w:rFonts w:ascii="Aptos" w:hAnsi="Aptos" w:cstheme="minorHAnsi"/>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AC77E2" w14:paraId="11B670D6" w14:textId="77777777" w:rsidTr="008668D9">
        <w:trPr>
          <w:trHeight w:val="410"/>
          <w:jc w:val="center"/>
        </w:trPr>
        <w:tc>
          <w:tcPr>
            <w:tcW w:w="10080" w:type="dxa"/>
            <w:shd w:val="clear" w:color="auto" w:fill="E31837"/>
            <w:vAlign w:val="center"/>
          </w:tcPr>
          <w:p w14:paraId="5F63C62C" w14:textId="6C539C00" w:rsidR="00CB380B" w:rsidRPr="00AC77E2" w:rsidRDefault="00C25328" w:rsidP="006B52BC">
            <w:pPr>
              <w:autoSpaceDE w:val="0"/>
              <w:autoSpaceDN w:val="0"/>
              <w:adjustRightInd w:val="0"/>
              <w:jc w:val="center"/>
              <w:rPr>
                <w:rFonts w:ascii="Aptos" w:hAnsi="Aptos" w:cs="Arial"/>
                <w:b/>
                <w:bCs/>
                <w:color w:val="FFFFFF" w:themeColor="background1"/>
                <w:lang w:eastAsia="en-GB"/>
              </w:rPr>
            </w:pPr>
            <w:r w:rsidRPr="00AC77E2">
              <w:rPr>
                <w:rFonts w:ascii="Aptos" w:hAnsi="Aptos" w:cs="Arial"/>
                <w:b/>
                <w:bCs/>
                <w:color w:val="FFFFFF" w:themeColor="background1"/>
                <w:lang w:eastAsia="en-GB"/>
              </w:rPr>
              <w:t xml:space="preserve">SKILLS </w:t>
            </w:r>
            <w:r w:rsidR="00CB7A5A" w:rsidRPr="00AC77E2">
              <w:rPr>
                <w:rFonts w:ascii="Aptos" w:hAnsi="Aptos" w:cs="Arial"/>
                <w:b/>
                <w:bCs/>
                <w:color w:val="FFFFFF" w:themeColor="background1"/>
                <w:lang w:eastAsia="en-GB"/>
              </w:rPr>
              <w:t>&amp; JOB REQUIREMENTS</w:t>
            </w:r>
            <w:r w:rsidR="00B95557" w:rsidRPr="00AC77E2">
              <w:rPr>
                <w:rFonts w:ascii="Aptos" w:hAnsi="Aptos" w:cs="Arial"/>
                <w:b/>
                <w:bCs/>
                <w:color w:val="FFFFFF" w:themeColor="background1"/>
                <w:lang w:eastAsia="en-GB"/>
              </w:rPr>
              <w:t xml:space="preserve"> (Please complete where applicable)</w:t>
            </w:r>
          </w:p>
        </w:tc>
      </w:tr>
      <w:tr w:rsidR="00CB380B" w:rsidRPr="00AC77E2" w14:paraId="18A8F342" w14:textId="77777777" w:rsidTr="0001140E">
        <w:trPr>
          <w:trHeight w:val="2060"/>
          <w:jc w:val="center"/>
        </w:trPr>
        <w:tc>
          <w:tcPr>
            <w:tcW w:w="10080" w:type="dxa"/>
          </w:tcPr>
          <w:p w14:paraId="07B70EE2" w14:textId="77777777" w:rsidR="00F2495D" w:rsidRPr="00AC77E2" w:rsidRDefault="00F2495D" w:rsidP="00F2495D">
            <w:pPr>
              <w:spacing w:line="320" w:lineRule="exact"/>
              <w:rPr>
                <w:rFonts w:ascii="Aptos" w:hAnsi="Aptos" w:cs="Arial"/>
                <w:b/>
              </w:rPr>
            </w:pPr>
            <w:r w:rsidRPr="00AC77E2">
              <w:rPr>
                <w:rFonts w:ascii="Aptos" w:hAnsi="Aptos" w:cs="Arial"/>
                <w:b/>
              </w:rPr>
              <w:t>Strategic Responsibility</w:t>
            </w:r>
          </w:p>
          <w:p w14:paraId="14C2BA8A" w14:textId="77777777" w:rsidR="00F2495D" w:rsidRPr="00AC77E2" w:rsidRDefault="00F2495D" w:rsidP="001D5200">
            <w:pPr>
              <w:spacing w:line="320" w:lineRule="exact"/>
              <w:jc w:val="both"/>
              <w:rPr>
                <w:rFonts w:ascii="Aptos" w:hAnsi="Aptos" w:cs="Arial"/>
                <w:color w:val="808080" w:themeColor="background1" w:themeShade="80"/>
              </w:rPr>
            </w:pPr>
            <w:r w:rsidRPr="00AC77E2">
              <w:rPr>
                <w:rFonts w:ascii="Aptos" w:hAnsi="Aptos" w:cs="Arial"/>
                <w:color w:val="808080" w:themeColor="background1" w:themeShade="80"/>
              </w:rPr>
              <w:t>Please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AC77E2" w:rsidRDefault="00CB380B" w:rsidP="00CB7A5A">
            <w:pPr>
              <w:autoSpaceDE w:val="0"/>
              <w:autoSpaceDN w:val="0"/>
              <w:adjustRightInd w:val="0"/>
              <w:spacing w:line="276" w:lineRule="auto"/>
              <w:ind w:left="45"/>
              <w:rPr>
                <w:rFonts w:ascii="Aptos" w:hAnsi="Aptos" w:cstheme="minorHAnsi"/>
              </w:rPr>
            </w:pPr>
          </w:p>
          <w:p w14:paraId="54B941D4" w14:textId="2E5991D4" w:rsidR="002E57E6" w:rsidRDefault="002E57E6" w:rsidP="00AC77E2">
            <w:pPr>
              <w:pStyle w:val="ListParagraph"/>
              <w:numPr>
                <w:ilvl w:val="0"/>
                <w:numId w:val="16"/>
              </w:numPr>
              <w:autoSpaceDE w:val="0"/>
              <w:autoSpaceDN w:val="0"/>
              <w:adjustRightInd w:val="0"/>
              <w:spacing w:line="276" w:lineRule="auto"/>
              <w:rPr>
                <w:rFonts w:ascii="Aptos" w:hAnsi="Aptos" w:cstheme="minorHAnsi"/>
              </w:rPr>
            </w:pPr>
            <w:r w:rsidRPr="002E57E6">
              <w:rPr>
                <w:rFonts w:ascii="Aptos" w:hAnsi="Aptos" w:cstheme="minorHAnsi"/>
              </w:rPr>
              <w:t>Contribute ideas, suggestions, or feedback based on their technical expertise and understanding of CRM systems/technologies.</w:t>
            </w:r>
          </w:p>
          <w:p w14:paraId="2BC88D62" w14:textId="64957513" w:rsidR="00B45563" w:rsidRPr="00AC77E2" w:rsidRDefault="00B45563" w:rsidP="00AC77E2">
            <w:pPr>
              <w:pStyle w:val="ListParagraph"/>
              <w:numPr>
                <w:ilvl w:val="0"/>
                <w:numId w:val="16"/>
              </w:numPr>
              <w:autoSpaceDE w:val="0"/>
              <w:autoSpaceDN w:val="0"/>
              <w:adjustRightInd w:val="0"/>
              <w:spacing w:line="276" w:lineRule="auto"/>
              <w:rPr>
                <w:rFonts w:ascii="Aptos" w:hAnsi="Aptos" w:cstheme="minorHAnsi"/>
              </w:rPr>
            </w:pPr>
            <w:r w:rsidRPr="00AC77E2">
              <w:rPr>
                <w:rFonts w:ascii="Aptos" w:hAnsi="Aptos" w:cstheme="minorHAnsi"/>
              </w:rPr>
              <w:t>Accountability for</w:t>
            </w:r>
            <w:r w:rsidR="002E57E6">
              <w:rPr>
                <w:rFonts w:ascii="Aptos" w:hAnsi="Aptos" w:cstheme="minorHAnsi"/>
              </w:rPr>
              <w:t xml:space="preserve"> supporting with the</w:t>
            </w:r>
            <w:r w:rsidRPr="00AC77E2">
              <w:rPr>
                <w:rFonts w:ascii="Aptos" w:hAnsi="Aptos" w:cstheme="minorHAnsi"/>
              </w:rPr>
              <w:t xml:space="preserve"> develop</w:t>
            </w:r>
            <w:r w:rsidR="002E57E6">
              <w:rPr>
                <w:rFonts w:ascii="Aptos" w:hAnsi="Aptos" w:cstheme="minorHAnsi"/>
              </w:rPr>
              <w:t>ment</w:t>
            </w:r>
            <w:r w:rsidRPr="00AC77E2">
              <w:rPr>
                <w:rFonts w:ascii="Aptos" w:hAnsi="Aptos" w:cstheme="minorHAnsi"/>
              </w:rPr>
              <w:t xml:space="preserve"> and executing the technical strategy and implementation plan for CRM systems.</w:t>
            </w:r>
          </w:p>
          <w:p w14:paraId="4AAD3F75" w14:textId="77777777" w:rsidR="00E223EA" w:rsidRDefault="007942D0" w:rsidP="002E57E6">
            <w:pPr>
              <w:pStyle w:val="ListParagraph"/>
              <w:numPr>
                <w:ilvl w:val="0"/>
                <w:numId w:val="16"/>
              </w:numPr>
              <w:autoSpaceDE w:val="0"/>
              <w:autoSpaceDN w:val="0"/>
              <w:adjustRightInd w:val="0"/>
              <w:spacing w:line="276" w:lineRule="auto"/>
              <w:rPr>
                <w:rFonts w:ascii="Aptos" w:hAnsi="Aptos" w:cstheme="minorHAnsi"/>
              </w:rPr>
            </w:pPr>
            <w:r w:rsidRPr="00AC77E2">
              <w:rPr>
                <w:rFonts w:ascii="Aptos" w:hAnsi="Aptos" w:cstheme="minorHAnsi"/>
              </w:rPr>
              <w:t>Identifying opportunities for improvement, automation, and integration of CRM processes.</w:t>
            </w:r>
          </w:p>
          <w:p w14:paraId="034567BA" w14:textId="7D23E1AC" w:rsidR="002E57E6" w:rsidRPr="002E57E6" w:rsidRDefault="002E57E6" w:rsidP="002E57E6">
            <w:pPr>
              <w:pStyle w:val="ListParagraph"/>
              <w:autoSpaceDE w:val="0"/>
              <w:autoSpaceDN w:val="0"/>
              <w:adjustRightInd w:val="0"/>
              <w:spacing w:line="276" w:lineRule="auto"/>
              <w:ind w:left="765"/>
              <w:rPr>
                <w:rFonts w:ascii="Aptos" w:hAnsi="Aptos" w:cstheme="minorHAnsi"/>
              </w:rPr>
            </w:pPr>
          </w:p>
        </w:tc>
      </w:tr>
      <w:tr w:rsidR="00CB7A5A" w:rsidRPr="00AC77E2" w14:paraId="21542E54" w14:textId="77777777" w:rsidTr="00FE42BE">
        <w:trPr>
          <w:trHeight w:val="2294"/>
          <w:jc w:val="center"/>
        </w:trPr>
        <w:tc>
          <w:tcPr>
            <w:tcW w:w="10080" w:type="dxa"/>
          </w:tcPr>
          <w:p w14:paraId="21AD1929" w14:textId="77777777" w:rsidR="00652384" w:rsidRPr="00AC77E2" w:rsidRDefault="00652384" w:rsidP="00652384">
            <w:pPr>
              <w:spacing w:line="320" w:lineRule="exact"/>
              <w:rPr>
                <w:rFonts w:ascii="Aptos" w:hAnsi="Aptos" w:cs="Arial"/>
                <w:b/>
              </w:rPr>
            </w:pPr>
            <w:r w:rsidRPr="00AC77E2">
              <w:rPr>
                <w:rFonts w:ascii="Aptos" w:hAnsi="Aptos" w:cs="Arial"/>
                <w:b/>
              </w:rPr>
              <w:t>Problem solving</w:t>
            </w:r>
          </w:p>
          <w:p w14:paraId="08AB0461" w14:textId="77777777" w:rsidR="00652384" w:rsidRPr="00AC77E2" w:rsidRDefault="00652384" w:rsidP="001D5200">
            <w:pPr>
              <w:spacing w:line="320" w:lineRule="exact"/>
              <w:jc w:val="both"/>
              <w:rPr>
                <w:rFonts w:ascii="Aptos" w:hAnsi="Aptos" w:cs="Arial"/>
                <w:color w:val="808080" w:themeColor="background1" w:themeShade="80"/>
              </w:rPr>
            </w:pPr>
            <w:r w:rsidRPr="00AC77E2">
              <w:rPr>
                <w:rFonts w:ascii="Aptos" w:hAnsi="Aptos" w:cs="Arial"/>
                <w:color w:val="808080" w:themeColor="background1" w:themeShade="80"/>
              </w:rPr>
              <w:t>Please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p>
          <w:p w14:paraId="35F3B27D" w14:textId="77777777" w:rsidR="00CB7A5A" w:rsidRDefault="00CB7A5A" w:rsidP="00CB7A5A">
            <w:pPr>
              <w:autoSpaceDE w:val="0"/>
              <w:autoSpaceDN w:val="0"/>
              <w:adjustRightInd w:val="0"/>
              <w:spacing w:line="276" w:lineRule="auto"/>
              <w:ind w:left="45"/>
              <w:rPr>
                <w:rFonts w:ascii="Aptos" w:hAnsi="Aptos" w:cstheme="minorHAnsi"/>
              </w:rPr>
            </w:pPr>
          </w:p>
          <w:p w14:paraId="1DA85549" w14:textId="77777777" w:rsidR="00BB483A" w:rsidRDefault="00E347C3" w:rsidP="00E347C3">
            <w:pPr>
              <w:pStyle w:val="ListParagraph"/>
              <w:numPr>
                <w:ilvl w:val="0"/>
                <w:numId w:val="16"/>
              </w:numPr>
              <w:autoSpaceDE w:val="0"/>
              <w:autoSpaceDN w:val="0"/>
              <w:adjustRightInd w:val="0"/>
              <w:spacing w:line="276" w:lineRule="auto"/>
              <w:rPr>
                <w:rFonts w:ascii="Aptos" w:hAnsi="Aptos" w:cstheme="minorHAnsi"/>
              </w:rPr>
            </w:pPr>
            <w:r>
              <w:rPr>
                <w:rFonts w:ascii="Aptos" w:hAnsi="Aptos" w:cstheme="minorHAnsi"/>
              </w:rPr>
              <w:t>Using</w:t>
            </w:r>
            <w:r w:rsidRPr="00E347C3">
              <w:rPr>
                <w:rFonts w:ascii="Aptos" w:hAnsi="Aptos" w:cstheme="minorHAnsi"/>
              </w:rPr>
              <w:t xml:space="preserve"> technical knowledge and familiarity with the CRM system to quickly identify and resolve the issues</w:t>
            </w:r>
            <w:r>
              <w:rPr>
                <w:rFonts w:ascii="Aptos" w:hAnsi="Aptos" w:cstheme="minorHAnsi"/>
              </w:rPr>
              <w:t>.</w:t>
            </w:r>
          </w:p>
          <w:p w14:paraId="70A11DC8" w14:textId="77777777" w:rsidR="00DC34A0" w:rsidRDefault="00F1537E" w:rsidP="00E347C3">
            <w:pPr>
              <w:pStyle w:val="ListParagraph"/>
              <w:numPr>
                <w:ilvl w:val="0"/>
                <w:numId w:val="16"/>
              </w:numPr>
              <w:autoSpaceDE w:val="0"/>
              <w:autoSpaceDN w:val="0"/>
              <w:adjustRightInd w:val="0"/>
              <w:spacing w:line="276" w:lineRule="auto"/>
              <w:rPr>
                <w:rFonts w:ascii="Aptos" w:hAnsi="Aptos" w:cstheme="minorHAnsi"/>
              </w:rPr>
            </w:pPr>
            <w:r w:rsidRPr="00F1537E">
              <w:rPr>
                <w:rFonts w:ascii="Aptos" w:hAnsi="Aptos" w:cstheme="minorHAnsi"/>
              </w:rPr>
              <w:t>Collaborating with cross-functional teams (e.g., developers, database administrators, integration specialists) to investigate and troubleshoot complex problems.</w:t>
            </w:r>
          </w:p>
          <w:p w14:paraId="4CCE4C5B" w14:textId="557EE96C" w:rsidR="00F1537E" w:rsidRPr="00F1537E" w:rsidRDefault="00F1537E" w:rsidP="00F1537E">
            <w:pPr>
              <w:autoSpaceDE w:val="0"/>
              <w:autoSpaceDN w:val="0"/>
              <w:adjustRightInd w:val="0"/>
              <w:spacing w:line="276" w:lineRule="auto"/>
              <w:rPr>
                <w:rFonts w:ascii="Aptos" w:hAnsi="Aptos" w:cstheme="minorHAnsi"/>
              </w:rPr>
            </w:pPr>
          </w:p>
        </w:tc>
      </w:tr>
      <w:tr w:rsidR="00CB7A5A" w:rsidRPr="00AC77E2" w14:paraId="0B8D95D2" w14:textId="77777777" w:rsidTr="00FE42BE">
        <w:trPr>
          <w:trHeight w:val="2096"/>
          <w:jc w:val="center"/>
        </w:trPr>
        <w:tc>
          <w:tcPr>
            <w:tcW w:w="10080" w:type="dxa"/>
          </w:tcPr>
          <w:p w14:paraId="05CC9A01" w14:textId="77777777" w:rsidR="00FA4F43" w:rsidRPr="00AC77E2" w:rsidRDefault="00FA4F43" w:rsidP="00FA4F43">
            <w:pPr>
              <w:spacing w:line="320" w:lineRule="exact"/>
              <w:rPr>
                <w:rFonts w:ascii="Aptos" w:hAnsi="Aptos" w:cs="Arial"/>
                <w:b/>
              </w:rPr>
            </w:pPr>
            <w:r w:rsidRPr="00AC77E2">
              <w:rPr>
                <w:rFonts w:ascii="Aptos" w:hAnsi="Aptos" w:cs="Arial"/>
                <w:b/>
              </w:rPr>
              <w:t>Decision making</w:t>
            </w:r>
          </w:p>
          <w:p w14:paraId="153CBAE8" w14:textId="43EF3260" w:rsidR="00FA4F43" w:rsidRPr="00AC77E2" w:rsidRDefault="00FA4F43" w:rsidP="001D5200">
            <w:pPr>
              <w:spacing w:line="320" w:lineRule="exact"/>
              <w:jc w:val="both"/>
              <w:rPr>
                <w:rFonts w:ascii="Aptos" w:hAnsi="Aptos" w:cs="Arial"/>
                <w:color w:val="808080" w:themeColor="background1" w:themeShade="80"/>
              </w:rPr>
            </w:pPr>
            <w:r w:rsidRPr="00AC77E2">
              <w:rPr>
                <w:rFonts w:ascii="Aptos" w:hAnsi="Aptos" w:cs="Arial"/>
                <w:color w:val="808080" w:themeColor="background1" w:themeShade="80"/>
              </w:rPr>
              <w:t xml:space="preserve">What level of </w:t>
            </w:r>
            <w:r w:rsidRPr="00AC77E2">
              <w:rPr>
                <w:rFonts w:ascii="Aptos" w:hAnsi="Aptos" w:cs="Arial"/>
                <w:b/>
                <w:color w:val="808080" w:themeColor="background1" w:themeShade="80"/>
              </w:rPr>
              <w:t>decision making</w:t>
            </w:r>
            <w:r w:rsidRPr="00AC77E2">
              <w:rPr>
                <w:rFonts w:ascii="Aptos" w:hAnsi="Aptos" w:cs="Arial"/>
                <w:color w:val="808080" w:themeColor="background1" w:themeShade="80"/>
              </w:rPr>
              <w:t xml:space="preserve"> is required of the role and on what decisions does it impact? </w:t>
            </w:r>
            <w:r w:rsidR="00463D30" w:rsidRPr="00AC77E2">
              <w:rPr>
                <w:rFonts w:ascii="Aptos" w:hAnsi="Aptos" w:cs="Arial"/>
                <w:color w:val="808080" w:themeColor="background1" w:themeShade="80"/>
              </w:rPr>
              <w:t>E.g.,</w:t>
            </w:r>
            <w:r w:rsidRPr="00AC77E2">
              <w:rPr>
                <w:rFonts w:ascii="Aptos" w:hAnsi="Aptos" w:cs="Arial"/>
                <w:color w:val="808080" w:themeColor="background1" w:themeShade="80"/>
              </w:rPr>
              <w:t xml:space="preserve"> there is little requirement for decision making in the role, or role makes decisions within defined procedures, or role makes decisions within broad business guidelines where there are few or no policies available.</w:t>
            </w:r>
          </w:p>
          <w:p w14:paraId="661D4250" w14:textId="77777777" w:rsidR="00CB7A5A" w:rsidRPr="00AC77E2" w:rsidRDefault="00CB7A5A" w:rsidP="00CB7A5A">
            <w:pPr>
              <w:autoSpaceDE w:val="0"/>
              <w:autoSpaceDN w:val="0"/>
              <w:adjustRightInd w:val="0"/>
              <w:spacing w:line="276" w:lineRule="auto"/>
              <w:ind w:left="45"/>
              <w:rPr>
                <w:rFonts w:ascii="Aptos" w:hAnsi="Aptos" w:cstheme="minorHAnsi"/>
              </w:rPr>
            </w:pPr>
          </w:p>
          <w:p w14:paraId="17B811BF" w14:textId="752AE357" w:rsidR="00B734F0" w:rsidRPr="009A173E" w:rsidRDefault="009A173E" w:rsidP="009A173E">
            <w:pPr>
              <w:pStyle w:val="ListParagraph"/>
              <w:numPr>
                <w:ilvl w:val="0"/>
                <w:numId w:val="16"/>
              </w:numPr>
              <w:autoSpaceDE w:val="0"/>
              <w:autoSpaceDN w:val="0"/>
              <w:adjustRightInd w:val="0"/>
              <w:spacing w:line="276" w:lineRule="auto"/>
              <w:rPr>
                <w:rFonts w:ascii="Aptos" w:hAnsi="Aptos" w:cstheme="minorHAnsi"/>
              </w:rPr>
            </w:pPr>
            <w:r>
              <w:rPr>
                <w:rFonts w:ascii="Aptos" w:hAnsi="Aptos" w:cstheme="minorHAnsi"/>
              </w:rPr>
              <w:t>O</w:t>
            </w:r>
            <w:r w:rsidRPr="009A173E">
              <w:rPr>
                <w:rFonts w:ascii="Aptos" w:hAnsi="Aptos" w:cstheme="minorHAnsi"/>
              </w:rPr>
              <w:t>perat</w:t>
            </w:r>
            <w:r w:rsidR="0031021C">
              <w:rPr>
                <w:rFonts w:ascii="Aptos" w:hAnsi="Aptos" w:cstheme="minorHAnsi"/>
              </w:rPr>
              <w:t>ing</w:t>
            </w:r>
            <w:r w:rsidRPr="009A173E">
              <w:rPr>
                <w:rFonts w:ascii="Aptos" w:hAnsi="Aptos" w:cstheme="minorHAnsi"/>
              </w:rPr>
              <w:t xml:space="preserve"> within defined procedures and guidelines for many routine tasks, the role also requires the ability to make decisions within broad business guidelines and, at times, in novel situations where there is limited precedent available. The level of decision-making responsibility increases with the complexity and strategic impact of the CRM system-related decisions being made.</w:t>
            </w:r>
          </w:p>
        </w:tc>
      </w:tr>
      <w:tr w:rsidR="00CB7A5A" w:rsidRPr="00AC77E2" w14:paraId="21CA03D8" w14:textId="77777777" w:rsidTr="00FE42BE">
        <w:trPr>
          <w:trHeight w:val="2304"/>
          <w:jc w:val="center"/>
        </w:trPr>
        <w:tc>
          <w:tcPr>
            <w:tcW w:w="10080" w:type="dxa"/>
          </w:tcPr>
          <w:p w14:paraId="26F59D75" w14:textId="77777777" w:rsidR="00C43F50" w:rsidRPr="00AC77E2" w:rsidRDefault="00C43F50" w:rsidP="00C43F50">
            <w:pPr>
              <w:spacing w:line="320" w:lineRule="exact"/>
              <w:rPr>
                <w:rFonts w:ascii="Aptos" w:hAnsi="Aptos" w:cs="Arial"/>
              </w:rPr>
            </w:pPr>
            <w:r w:rsidRPr="00AC77E2">
              <w:rPr>
                <w:rFonts w:ascii="Aptos" w:hAnsi="Aptos" w:cs="Arial"/>
                <w:b/>
              </w:rPr>
              <w:lastRenderedPageBreak/>
              <w:t>Communication</w:t>
            </w:r>
          </w:p>
          <w:p w14:paraId="2E3C0ADC" w14:textId="7842B860" w:rsidR="00CB7A5A" w:rsidRPr="00AC77E2" w:rsidRDefault="00C43F50" w:rsidP="00DB6B22">
            <w:pPr>
              <w:spacing w:line="320" w:lineRule="exact"/>
              <w:jc w:val="both"/>
              <w:rPr>
                <w:rFonts w:ascii="Aptos" w:hAnsi="Aptos" w:cs="Arial"/>
                <w:color w:val="808080" w:themeColor="background1" w:themeShade="80"/>
              </w:rPr>
            </w:pPr>
            <w:r w:rsidRPr="00AC77E2">
              <w:rPr>
                <w:rFonts w:ascii="Aptos" w:hAnsi="Aptos" w:cs="Arial"/>
                <w:color w:val="808080" w:themeColor="background1" w:themeShade="80"/>
              </w:rPr>
              <w:t>Please outline the type of communication skills required:</w:t>
            </w:r>
            <w:r w:rsidR="003766FC" w:rsidRPr="00AC77E2">
              <w:rPr>
                <w:rFonts w:ascii="Aptos" w:hAnsi="Aptos" w:cs="Arial"/>
                <w:color w:val="808080" w:themeColor="background1" w:themeShade="80"/>
              </w:rPr>
              <w:t xml:space="preserve"> </w:t>
            </w:r>
            <w:r w:rsidR="00463D30" w:rsidRPr="00AC77E2">
              <w:rPr>
                <w:rFonts w:ascii="Aptos" w:hAnsi="Aptos" w:cs="Arial"/>
                <w:color w:val="808080" w:themeColor="background1" w:themeShade="80"/>
              </w:rPr>
              <w:t>e.g.,</w:t>
            </w:r>
            <w:r w:rsidRPr="00AC77E2">
              <w:rPr>
                <w:rFonts w:ascii="Aptos" w:hAnsi="Aptos" w:cs="Arial"/>
                <w:color w:val="808080" w:themeColor="background1" w:themeShade="80"/>
              </w:rPr>
              <w:t xml:space="preserve"> is basic common courtesy required, or regular exchange of factual information, or are influencing or negotiation skills required as an essential requirement of the role?</w:t>
            </w:r>
          </w:p>
          <w:p w14:paraId="12669CCF" w14:textId="77777777" w:rsidR="00DB6B22" w:rsidRPr="00AC77E2" w:rsidRDefault="00DB6B22" w:rsidP="00DB6B22">
            <w:pPr>
              <w:spacing w:line="320" w:lineRule="exact"/>
              <w:jc w:val="both"/>
              <w:rPr>
                <w:rFonts w:ascii="Aptos" w:hAnsi="Aptos" w:cstheme="minorHAnsi"/>
              </w:rPr>
            </w:pPr>
          </w:p>
          <w:p w14:paraId="5FBC0CCD" w14:textId="77777777" w:rsidR="00DB6B22" w:rsidRDefault="00F251BE" w:rsidP="00F251BE">
            <w:pPr>
              <w:pStyle w:val="ListParagraph"/>
              <w:numPr>
                <w:ilvl w:val="0"/>
                <w:numId w:val="16"/>
              </w:numPr>
              <w:autoSpaceDE w:val="0"/>
              <w:autoSpaceDN w:val="0"/>
              <w:adjustRightInd w:val="0"/>
              <w:spacing w:line="276" w:lineRule="auto"/>
              <w:rPr>
                <w:rFonts w:ascii="Aptos" w:hAnsi="Aptos" w:cstheme="minorHAnsi"/>
              </w:rPr>
            </w:pPr>
            <w:r w:rsidRPr="00F251BE">
              <w:rPr>
                <w:rFonts w:ascii="Aptos" w:hAnsi="Aptos" w:cstheme="minorHAnsi"/>
              </w:rPr>
              <w:t>Strong interpersonal, active listening, and clarification skills are essential for successful collaboration and decision-making within the CRM domain.</w:t>
            </w:r>
          </w:p>
          <w:p w14:paraId="33B0D437" w14:textId="377879BE" w:rsidR="00FF0F51" w:rsidRPr="00FF0F51" w:rsidRDefault="00FF0F51" w:rsidP="00FF0F51">
            <w:pPr>
              <w:autoSpaceDE w:val="0"/>
              <w:autoSpaceDN w:val="0"/>
              <w:adjustRightInd w:val="0"/>
              <w:spacing w:line="276" w:lineRule="auto"/>
              <w:rPr>
                <w:rFonts w:ascii="Aptos" w:hAnsi="Aptos" w:cstheme="minorHAnsi"/>
              </w:rPr>
            </w:pPr>
          </w:p>
        </w:tc>
      </w:tr>
      <w:tr w:rsidR="00C43F50" w:rsidRPr="00AC77E2" w14:paraId="3F1514F7" w14:textId="77777777" w:rsidTr="00FE42BE">
        <w:trPr>
          <w:trHeight w:val="2816"/>
          <w:jc w:val="center"/>
        </w:trPr>
        <w:tc>
          <w:tcPr>
            <w:tcW w:w="10080" w:type="dxa"/>
          </w:tcPr>
          <w:p w14:paraId="75785115" w14:textId="77777777" w:rsidR="003766FC" w:rsidRPr="00AC77E2" w:rsidRDefault="003766FC" w:rsidP="003766FC">
            <w:pPr>
              <w:spacing w:line="320" w:lineRule="exact"/>
              <w:rPr>
                <w:rFonts w:ascii="Aptos" w:hAnsi="Aptos" w:cs="Arial"/>
                <w:b/>
              </w:rPr>
            </w:pPr>
            <w:r w:rsidRPr="00AC77E2">
              <w:rPr>
                <w:rFonts w:ascii="Aptos" w:hAnsi="Aptos" w:cs="Arial"/>
                <w:b/>
              </w:rPr>
              <w:t>Innovation</w:t>
            </w:r>
          </w:p>
          <w:p w14:paraId="23CB81C0" w14:textId="77777777" w:rsidR="003766FC" w:rsidRPr="00AC77E2" w:rsidRDefault="003766FC" w:rsidP="001D5200">
            <w:pPr>
              <w:pStyle w:val="BodyText"/>
              <w:suppressLineNumbers w:val="0"/>
              <w:tabs>
                <w:tab w:val="clear" w:pos="680"/>
                <w:tab w:val="clear" w:pos="9412"/>
              </w:tabs>
              <w:suppressAutoHyphens w:val="0"/>
              <w:spacing w:after="0" w:line="320" w:lineRule="exact"/>
              <w:jc w:val="both"/>
              <w:rPr>
                <w:rFonts w:ascii="Aptos" w:hAnsi="Aptos" w:cs="Arial"/>
                <w:szCs w:val="24"/>
                <w:lang w:eastAsia="en-US"/>
              </w:rPr>
            </w:pPr>
            <w:r w:rsidRPr="00AC77E2">
              <w:rPr>
                <w:rFonts w:ascii="Aptos" w:hAnsi="Aptos" w:cs="Arial"/>
                <w:color w:val="808080" w:themeColor="background1" w:themeShade="80"/>
                <w:szCs w:val="24"/>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AC77E2">
              <w:rPr>
                <w:rFonts w:ascii="Aptos" w:hAnsi="Aptos" w:cs="Arial"/>
                <w:szCs w:val="24"/>
                <w:lang w:eastAsia="en-US"/>
              </w:rPr>
              <w:t>.</w:t>
            </w:r>
          </w:p>
          <w:p w14:paraId="224865C7" w14:textId="77777777" w:rsidR="00C43F50" w:rsidRPr="00AC77E2" w:rsidRDefault="00C43F50" w:rsidP="00C43F50">
            <w:pPr>
              <w:spacing w:line="320" w:lineRule="exact"/>
              <w:rPr>
                <w:rFonts w:ascii="Aptos" w:hAnsi="Aptos" w:cs="Arial"/>
                <w:b/>
              </w:rPr>
            </w:pPr>
          </w:p>
          <w:p w14:paraId="22DE27B4" w14:textId="77777777" w:rsidR="0007798D" w:rsidRPr="00062002" w:rsidRDefault="00062002" w:rsidP="00062002">
            <w:pPr>
              <w:pStyle w:val="ListParagraph"/>
              <w:numPr>
                <w:ilvl w:val="0"/>
                <w:numId w:val="16"/>
              </w:numPr>
              <w:spacing w:line="320" w:lineRule="exact"/>
              <w:rPr>
                <w:rFonts w:ascii="Aptos" w:hAnsi="Aptos" w:cs="Arial"/>
                <w:bCs/>
              </w:rPr>
            </w:pPr>
            <w:r>
              <w:rPr>
                <w:rFonts w:ascii="Aptos" w:hAnsi="Aptos" w:cstheme="minorHAnsi"/>
              </w:rPr>
              <w:t>A</w:t>
            </w:r>
            <w:r w:rsidRPr="00062002">
              <w:rPr>
                <w:rFonts w:ascii="Aptos" w:hAnsi="Aptos" w:cstheme="minorHAnsi"/>
              </w:rPr>
              <w:t xml:space="preserve"> proactive approach, critical thinking, and the ability to identify and implement value-added solutions that enhance the organi</w:t>
            </w:r>
            <w:r>
              <w:rPr>
                <w:rFonts w:ascii="Aptos" w:hAnsi="Aptos" w:cstheme="minorHAnsi"/>
              </w:rPr>
              <w:t>s</w:t>
            </w:r>
            <w:r w:rsidRPr="00062002">
              <w:rPr>
                <w:rFonts w:ascii="Aptos" w:hAnsi="Aptos" w:cstheme="minorHAnsi"/>
              </w:rPr>
              <w:t>ation's CRM capabilities and processes.</w:t>
            </w:r>
          </w:p>
          <w:p w14:paraId="54A4531B" w14:textId="253A571B" w:rsidR="00062002" w:rsidRPr="00062002" w:rsidRDefault="00062002" w:rsidP="00062002">
            <w:pPr>
              <w:pStyle w:val="ListParagraph"/>
              <w:spacing w:line="320" w:lineRule="exact"/>
              <w:ind w:left="765"/>
              <w:rPr>
                <w:rFonts w:ascii="Aptos" w:hAnsi="Aptos" w:cs="Arial"/>
                <w:bCs/>
              </w:rPr>
            </w:pPr>
          </w:p>
        </w:tc>
      </w:tr>
    </w:tbl>
    <w:p w14:paraId="5C59228F" w14:textId="77777777" w:rsidR="00D926E4" w:rsidRPr="00AC77E2" w:rsidRDefault="00D926E4" w:rsidP="00B96128">
      <w:pPr>
        <w:spacing w:after="200" w:line="276" w:lineRule="auto"/>
        <w:rPr>
          <w:rFonts w:ascii="Aptos" w:hAnsi="Aptos"/>
        </w:rPr>
      </w:pPr>
    </w:p>
    <w:p w14:paraId="5124DB01" w14:textId="77777777" w:rsidR="008F116C" w:rsidRPr="00AC77E2" w:rsidRDefault="008F116C" w:rsidP="008668D9">
      <w:pPr>
        <w:spacing w:line="320" w:lineRule="exact"/>
        <w:ind w:left="-630" w:right="-288"/>
        <w:jc w:val="both"/>
        <w:rPr>
          <w:rFonts w:ascii="Aptos" w:hAnsi="Aptos"/>
          <w:color w:val="000000"/>
        </w:rPr>
      </w:pPr>
      <w:r w:rsidRPr="00AC77E2">
        <w:rPr>
          <w:rFonts w:ascii="Aptos" w:hAnsi="Aptos"/>
          <w:color w:val="000000"/>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AC77E2" w:rsidRDefault="008F116C" w:rsidP="008668D9">
      <w:pPr>
        <w:spacing w:line="320" w:lineRule="exact"/>
        <w:ind w:left="-630" w:right="-288"/>
        <w:jc w:val="both"/>
        <w:rPr>
          <w:rFonts w:ascii="Aptos" w:hAnsi="Aptos"/>
          <w:color w:val="000000"/>
        </w:rPr>
      </w:pPr>
    </w:p>
    <w:p w14:paraId="30E4C79A" w14:textId="1550367D" w:rsidR="008F116C" w:rsidRPr="00AC77E2" w:rsidRDefault="008F116C" w:rsidP="008668D9">
      <w:pPr>
        <w:spacing w:line="320" w:lineRule="exact"/>
        <w:ind w:left="-630"/>
        <w:jc w:val="both"/>
        <w:rPr>
          <w:rFonts w:ascii="Aptos" w:hAnsi="Aptos"/>
          <w:color w:val="000000"/>
        </w:rPr>
      </w:pPr>
      <w:r w:rsidRPr="00AC77E2">
        <w:rPr>
          <w:rFonts w:ascii="Aptos" w:hAnsi="Aptos"/>
          <w:color w:val="000000"/>
        </w:rPr>
        <w:t>Note: This may differ from the current job holder’s own skills and experience</w:t>
      </w:r>
    </w:p>
    <w:p w14:paraId="1C842A1C" w14:textId="77777777" w:rsidR="00D926E4" w:rsidRPr="00AC77E2" w:rsidRDefault="00D926E4" w:rsidP="008668D9">
      <w:pPr>
        <w:spacing w:line="320" w:lineRule="exact"/>
        <w:ind w:left="-630"/>
        <w:jc w:val="both"/>
        <w:rPr>
          <w:rFonts w:ascii="Aptos" w:hAnsi="Aptos"/>
          <w:color w:val="000000"/>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AC77E2" w14:paraId="5EDF582B" w14:textId="77777777" w:rsidTr="008668D9">
        <w:trPr>
          <w:trHeight w:val="383"/>
          <w:jc w:val="center"/>
        </w:trPr>
        <w:tc>
          <w:tcPr>
            <w:tcW w:w="10150" w:type="dxa"/>
            <w:gridSpan w:val="2"/>
            <w:shd w:val="clear" w:color="auto" w:fill="006491"/>
          </w:tcPr>
          <w:p w14:paraId="7AD52AFE" w14:textId="620A4EBC" w:rsidR="00155791" w:rsidRPr="00AC77E2" w:rsidRDefault="00155791">
            <w:pPr>
              <w:spacing w:line="320" w:lineRule="exact"/>
              <w:jc w:val="center"/>
              <w:rPr>
                <w:rFonts w:ascii="Aptos" w:hAnsi="Aptos" w:cs="Arial"/>
                <w:bCs/>
                <w:color w:val="FFFFFF" w:themeColor="background1"/>
              </w:rPr>
            </w:pPr>
            <w:r w:rsidRPr="00AC77E2">
              <w:rPr>
                <w:rFonts w:ascii="Aptos" w:hAnsi="Aptos" w:cs="Arial"/>
                <w:bCs/>
                <w:color w:val="FFFFFF" w:themeColor="background1"/>
              </w:rPr>
              <w:t>JOB SPECIFICATION</w:t>
            </w:r>
          </w:p>
        </w:tc>
      </w:tr>
      <w:tr w:rsidR="00D926E4" w:rsidRPr="00AC77E2" w14:paraId="099F0159" w14:textId="77777777" w:rsidTr="007447B9">
        <w:trPr>
          <w:trHeight w:val="863"/>
          <w:jc w:val="center"/>
        </w:trPr>
        <w:tc>
          <w:tcPr>
            <w:tcW w:w="2512" w:type="dxa"/>
          </w:tcPr>
          <w:p w14:paraId="7E4376C2" w14:textId="3AF21F23" w:rsidR="00D926E4" w:rsidRPr="00AC77E2" w:rsidRDefault="00D926E4" w:rsidP="00D926E4">
            <w:pPr>
              <w:pStyle w:val="ListParagraph"/>
              <w:numPr>
                <w:ilvl w:val="0"/>
                <w:numId w:val="3"/>
              </w:numPr>
              <w:spacing w:line="320" w:lineRule="exact"/>
              <w:ind w:left="414"/>
              <w:rPr>
                <w:rFonts w:ascii="Aptos" w:eastAsiaTheme="minorHAnsi" w:hAnsi="Aptos" w:cstheme="minorHAnsi"/>
              </w:rPr>
            </w:pPr>
            <w:r w:rsidRPr="00AC77E2">
              <w:rPr>
                <w:rFonts w:ascii="Aptos" w:hAnsi="Aptos"/>
                <w:color w:val="000000"/>
                <w:lang w:val="en-US"/>
              </w:rPr>
              <w:t>Professional Qualification</w:t>
            </w:r>
            <w:r w:rsidR="00326296" w:rsidRPr="00AC77E2">
              <w:rPr>
                <w:rFonts w:ascii="Aptos" w:hAnsi="Aptos"/>
                <w:color w:val="000000"/>
                <w:lang w:val="en-US"/>
              </w:rPr>
              <w:t>(s)</w:t>
            </w:r>
          </w:p>
        </w:tc>
        <w:tc>
          <w:tcPr>
            <w:tcW w:w="7638" w:type="dxa"/>
          </w:tcPr>
          <w:p w14:paraId="03D7D1F9" w14:textId="5831E0AE" w:rsidR="004B03CC" w:rsidRPr="00AC77E2" w:rsidRDefault="0085477F" w:rsidP="00AC77E2">
            <w:pPr>
              <w:pStyle w:val="ListParagraph"/>
              <w:numPr>
                <w:ilvl w:val="0"/>
                <w:numId w:val="14"/>
              </w:numPr>
              <w:spacing w:after="200" w:line="276" w:lineRule="auto"/>
              <w:rPr>
                <w:rFonts w:ascii="Aptos" w:eastAsiaTheme="minorHAnsi" w:hAnsi="Aptos" w:cstheme="minorHAnsi"/>
              </w:rPr>
            </w:pPr>
            <w:r w:rsidRPr="00AC77E2">
              <w:rPr>
                <w:rFonts w:ascii="Aptos" w:eastAsiaTheme="minorHAnsi" w:hAnsi="Aptos" w:cstheme="minorHAnsi"/>
              </w:rPr>
              <w:t>Bachelor's degree (or any equivalent) in Computer Science, Information Technology, or a related field (preferred).</w:t>
            </w:r>
          </w:p>
        </w:tc>
      </w:tr>
      <w:tr w:rsidR="00D926E4" w:rsidRPr="00AC77E2" w14:paraId="7F0DC194" w14:textId="77777777" w:rsidTr="008668D9">
        <w:trPr>
          <w:trHeight w:val="864"/>
          <w:jc w:val="center"/>
        </w:trPr>
        <w:tc>
          <w:tcPr>
            <w:tcW w:w="2512" w:type="dxa"/>
          </w:tcPr>
          <w:p w14:paraId="388A8BC1" w14:textId="00085190" w:rsidR="00D926E4" w:rsidRPr="00AC77E2" w:rsidRDefault="00D926E4" w:rsidP="00D926E4">
            <w:pPr>
              <w:pStyle w:val="ListParagraph"/>
              <w:numPr>
                <w:ilvl w:val="0"/>
                <w:numId w:val="3"/>
              </w:numPr>
              <w:spacing w:line="320" w:lineRule="exact"/>
              <w:ind w:left="414"/>
              <w:rPr>
                <w:rFonts w:ascii="Aptos" w:eastAsiaTheme="minorHAnsi" w:hAnsi="Aptos" w:cstheme="minorHAnsi"/>
              </w:rPr>
            </w:pPr>
            <w:r w:rsidRPr="00AC77E2">
              <w:rPr>
                <w:rFonts w:ascii="Aptos" w:hAnsi="Aptos"/>
                <w:color w:val="000000"/>
              </w:rPr>
              <w:t>Knowledge</w:t>
            </w:r>
          </w:p>
        </w:tc>
        <w:tc>
          <w:tcPr>
            <w:tcW w:w="7638" w:type="dxa"/>
          </w:tcPr>
          <w:p w14:paraId="78A5FE40" w14:textId="59E2FCB6" w:rsidR="0085477F" w:rsidRPr="00AC77E2" w:rsidRDefault="0085477F" w:rsidP="00AC77E2">
            <w:pPr>
              <w:pStyle w:val="ListParagraph"/>
              <w:numPr>
                <w:ilvl w:val="0"/>
                <w:numId w:val="13"/>
              </w:numPr>
              <w:spacing w:after="200" w:line="276" w:lineRule="auto"/>
              <w:rPr>
                <w:rFonts w:ascii="Aptos" w:eastAsiaTheme="minorHAnsi" w:hAnsi="Aptos" w:cstheme="minorHAnsi"/>
              </w:rPr>
            </w:pPr>
            <w:r w:rsidRPr="00AC77E2">
              <w:rPr>
                <w:rFonts w:ascii="Aptos" w:eastAsiaTheme="minorHAnsi" w:hAnsi="Aptos" w:cstheme="minorHAnsi"/>
              </w:rPr>
              <w:t>Proven experience as a CRM Technical Executive, preferably with extensive knowledge of Braze or similar marketing automation platforms.</w:t>
            </w:r>
          </w:p>
          <w:p w14:paraId="1317CA0D" w14:textId="26D02BAF" w:rsidR="0085477F" w:rsidRPr="00AC77E2" w:rsidRDefault="0085477F" w:rsidP="00AC77E2">
            <w:pPr>
              <w:pStyle w:val="ListParagraph"/>
              <w:numPr>
                <w:ilvl w:val="0"/>
                <w:numId w:val="13"/>
              </w:numPr>
              <w:spacing w:after="200" w:line="276" w:lineRule="auto"/>
              <w:rPr>
                <w:rFonts w:ascii="Aptos" w:eastAsiaTheme="minorHAnsi" w:hAnsi="Aptos" w:cstheme="minorHAnsi"/>
              </w:rPr>
            </w:pPr>
            <w:r w:rsidRPr="00AC77E2">
              <w:rPr>
                <w:rFonts w:ascii="Aptos" w:eastAsiaTheme="minorHAnsi" w:hAnsi="Aptos" w:cstheme="minorHAnsi"/>
              </w:rPr>
              <w:t>Strong experience with SDKs, APIs, web services, and data integration techniques.</w:t>
            </w:r>
          </w:p>
          <w:p w14:paraId="12AEFE50" w14:textId="010CB84F" w:rsidR="0085477F" w:rsidRPr="00AC77E2" w:rsidRDefault="0085477F" w:rsidP="00AC77E2">
            <w:pPr>
              <w:pStyle w:val="ListParagraph"/>
              <w:numPr>
                <w:ilvl w:val="0"/>
                <w:numId w:val="13"/>
              </w:numPr>
              <w:spacing w:after="200" w:line="276" w:lineRule="auto"/>
              <w:rPr>
                <w:rFonts w:ascii="Aptos" w:eastAsiaTheme="minorHAnsi" w:hAnsi="Aptos" w:cstheme="minorHAnsi"/>
              </w:rPr>
            </w:pPr>
            <w:r w:rsidRPr="00AC77E2">
              <w:rPr>
                <w:rFonts w:ascii="Aptos" w:eastAsiaTheme="minorHAnsi" w:hAnsi="Aptos" w:cstheme="minorHAnsi"/>
              </w:rPr>
              <w:t>Strong experience with HTML, CSS, and JavaScript for email and web template development.</w:t>
            </w:r>
          </w:p>
          <w:p w14:paraId="5E5EEF45" w14:textId="14823EB7" w:rsidR="0085477F" w:rsidRPr="00AC77E2" w:rsidRDefault="0085477F" w:rsidP="00AC77E2">
            <w:pPr>
              <w:pStyle w:val="ListParagraph"/>
              <w:numPr>
                <w:ilvl w:val="0"/>
                <w:numId w:val="13"/>
              </w:numPr>
              <w:spacing w:after="200" w:line="276" w:lineRule="auto"/>
              <w:rPr>
                <w:rFonts w:ascii="Aptos" w:eastAsiaTheme="minorHAnsi" w:hAnsi="Aptos" w:cstheme="minorHAnsi"/>
              </w:rPr>
            </w:pPr>
            <w:r w:rsidRPr="00AC77E2">
              <w:rPr>
                <w:rFonts w:ascii="Aptos" w:eastAsiaTheme="minorHAnsi" w:hAnsi="Aptos" w:cstheme="minorHAnsi"/>
              </w:rPr>
              <w:t>Strong understanding of CRM principles, customer journey mapping, and omnichannel marketing strategies.</w:t>
            </w:r>
          </w:p>
          <w:p w14:paraId="7B0E0A59" w14:textId="7421FA3F" w:rsidR="0085477F" w:rsidRPr="00AC77E2" w:rsidRDefault="0085477F" w:rsidP="00AC77E2">
            <w:pPr>
              <w:pStyle w:val="ListParagraph"/>
              <w:numPr>
                <w:ilvl w:val="0"/>
                <w:numId w:val="13"/>
              </w:numPr>
              <w:spacing w:after="200" w:line="276" w:lineRule="auto"/>
              <w:rPr>
                <w:rFonts w:ascii="Aptos" w:eastAsiaTheme="minorHAnsi" w:hAnsi="Aptos" w:cstheme="minorHAnsi"/>
              </w:rPr>
            </w:pPr>
            <w:r w:rsidRPr="00AC77E2">
              <w:rPr>
                <w:rFonts w:ascii="Aptos" w:eastAsiaTheme="minorHAnsi" w:hAnsi="Aptos" w:cstheme="minorHAnsi"/>
              </w:rPr>
              <w:t>Proficient in SQL and comfortable working with large datasets and data manipulation.</w:t>
            </w:r>
          </w:p>
          <w:p w14:paraId="3403562D" w14:textId="079F94EC" w:rsidR="004B03CC" w:rsidRPr="00AC77E2" w:rsidRDefault="0085477F" w:rsidP="00AC77E2">
            <w:pPr>
              <w:pStyle w:val="ListParagraph"/>
              <w:numPr>
                <w:ilvl w:val="0"/>
                <w:numId w:val="13"/>
              </w:numPr>
              <w:spacing w:after="200" w:line="276" w:lineRule="auto"/>
              <w:rPr>
                <w:rFonts w:ascii="Aptos" w:eastAsiaTheme="minorHAnsi" w:hAnsi="Aptos" w:cstheme="minorHAnsi"/>
              </w:rPr>
            </w:pPr>
            <w:r w:rsidRPr="00AC77E2">
              <w:rPr>
                <w:rFonts w:ascii="Aptos" w:eastAsiaTheme="minorHAnsi" w:hAnsi="Aptos" w:cstheme="minorHAnsi"/>
              </w:rPr>
              <w:t>Proficient in analytical and problem-solving skills, with the ability to translate business requirements into technical solutions.</w:t>
            </w:r>
          </w:p>
        </w:tc>
      </w:tr>
      <w:tr w:rsidR="00D926E4" w:rsidRPr="00AC77E2" w14:paraId="16FF68B5" w14:textId="77777777" w:rsidTr="00AC77E2">
        <w:trPr>
          <w:trHeight w:val="85"/>
          <w:jc w:val="center"/>
        </w:trPr>
        <w:tc>
          <w:tcPr>
            <w:tcW w:w="2512" w:type="dxa"/>
          </w:tcPr>
          <w:p w14:paraId="1870DE5E" w14:textId="5A2DA80D" w:rsidR="00D926E4" w:rsidRPr="00AC77E2" w:rsidRDefault="00D926E4" w:rsidP="00D926E4">
            <w:pPr>
              <w:pStyle w:val="ListParagraph"/>
              <w:numPr>
                <w:ilvl w:val="0"/>
                <w:numId w:val="3"/>
              </w:numPr>
              <w:spacing w:line="320" w:lineRule="exact"/>
              <w:ind w:left="414"/>
              <w:rPr>
                <w:rFonts w:ascii="Aptos" w:eastAsiaTheme="minorHAnsi" w:hAnsi="Aptos" w:cstheme="minorHAnsi"/>
              </w:rPr>
            </w:pPr>
            <w:r w:rsidRPr="00AC77E2">
              <w:rPr>
                <w:rFonts w:ascii="Aptos" w:hAnsi="Aptos"/>
                <w:color w:val="000000"/>
              </w:rPr>
              <w:lastRenderedPageBreak/>
              <w:t>Skills/Ability</w:t>
            </w:r>
          </w:p>
        </w:tc>
        <w:tc>
          <w:tcPr>
            <w:tcW w:w="7638" w:type="dxa"/>
          </w:tcPr>
          <w:p w14:paraId="69BF3136" w14:textId="77777777" w:rsidR="009216B9" w:rsidRPr="00AC77E2" w:rsidRDefault="009216B9" w:rsidP="00AC77E2">
            <w:pPr>
              <w:pStyle w:val="ListParagraph"/>
              <w:numPr>
                <w:ilvl w:val="0"/>
                <w:numId w:val="15"/>
              </w:numPr>
              <w:spacing w:after="200" w:line="276" w:lineRule="auto"/>
              <w:rPr>
                <w:rFonts w:ascii="Aptos" w:eastAsiaTheme="minorHAnsi" w:hAnsi="Aptos" w:cstheme="minorHAnsi"/>
              </w:rPr>
            </w:pPr>
            <w:r w:rsidRPr="00AC77E2">
              <w:rPr>
                <w:rFonts w:ascii="Aptos" w:eastAsiaTheme="minorHAnsi" w:hAnsi="Aptos" w:cstheme="minorHAnsi"/>
              </w:rPr>
              <w:t>Strong communication and collaboration skills, with the ability to work effectively with cross-functional teams.</w:t>
            </w:r>
          </w:p>
          <w:p w14:paraId="4DC844AC" w14:textId="5D4A9C64" w:rsidR="005B4346" w:rsidRPr="00AC77E2" w:rsidRDefault="009216B9" w:rsidP="00AC77E2">
            <w:pPr>
              <w:pStyle w:val="ListParagraph"/>
              <w:numPr>
                <w:ilvl w:val="0"/>
                <w:numId w:val="15"/>
              </w:numPr>
              <w:spacing w:after="200" w:line="276" w:lineRule="auto"/>
              <w:rPr>
                <w:rFonts w:ascii="Aptos" w:eastAsiaTheme="minorHAnsi" w:hAnsi="Aptos" w:cstheme="minorHAnsi"/>
              </w:rPr>
            </w:pPr>
            <w:r w:rsidRPr="00AC77E2">
              <w:rPr>
                <w:rFonts w:ascii="Aptos" w:eastAsiaTheme="minorHAnsi" w:hAnsi="Aptos" w:cstheme="minorHAnsi"/>
              </w:rPr>
              <w:t>Organised and detail-oriented, with the ability to manage multiple projects and priorities.</w:t>
            </w:r>
          </w:p>
        </w:tc>
      </w:tr>
    </w:tbl>
    <w:p w14:paraId="23AAD484" w14:textId="77777777" w:rsidR="00015447" w:rsidRPr="00AC77E2" w:rsidRDefault="00015447" w:rsidP="00B96128">
      <w:pPr>
        <w:spacing w:after="200" w:line="276" w:lineRule="auto"/>
        <w:rPr>
          <w:rFonts w:ascii="Aptos" w:hAnsi="Aptos"/>
        </w:rPr>
      </w:pPr>
    </w:p>
    <w:p w14:paraId="741E3EFA" w14:textId="77777777" w:rsidR="00015447" w:rsidRPr="00AC77E2" w:rsidRDefault="00015447" w:rsidP="00B96128">
      <w:pPr>
        <w:spacing w:after="200" w:line="276" w:lineRule="auto"/>
        <w:rPr>
          <w:rFonts w:ascii="Aptos" w:hAnsi="Aptos"/>
        </w:rPr>
      </w:pPr>
    </w:p>
    <w:p w14:paraId="7B77AF94" w14:textId="77777777" w:rsidR="00015447" w:rsidRPr="00AC77E2" w:rsidRDefault="00015447">
      <w:pPr>
        <w:spacing w:after="200" w:line="276" w:lineRule="auto"/>
        <w:rPr>
          <w:rFonts w:ascii="Aptos" w:hAnsi="Aptos"/>
        </w:rPr>
      </w:pPr>
    </w:p>
    <w:sectPr w:rsidR="00015447" w:rsidRPr="00AC77E2"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A0FF8" w14:textId="77777777" w:rsidR="00934AB2" w:rsidRDefault="00934AB2" w:rsidP="008232E0">
      <w:r>
        <w:separator/>
      </w:r>
    </w:p>
  </w:endnote>
  <w:endnote w:type="continuationSeparator" w:id="0">
    <w:p w14:paraId="20471395" w14:textId="77777777" w:rsidR="00934AB2" w:rsidRDefault="00934AB2" w:rsidP="008232E0">
      <w:r>
        <w:continuationSeparator/>
      </w:r>
    </w:p>
  </w:endnote>
  <w:endnote w:type="continuationNotice" w:id="1">
    <w:p w14:paraId="2A26862D" w14:textId="77777777" w:rsidR="00934AB2" w:rsidRDefault="00934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7236939">
              <v:stroke joinstyle="miter"/>
              <v:path gradientshapeok="t" o:connecttype="rect"/>
            </v:shapetype>
            <v:shape id="Text Box 1"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alt="{&quot;HashCode&quot;:4204188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v:textbox inset=",0,,0">
                <w:txbxContent>
                  <w:p w:rsidRPr="0033635A" w:rsidR="0033635A" w:rsidP="0033635A" w:rsidRDefault="0033635A" w14:paraId="50ABD846" w14:textId="2D7BCA8E">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1A70D" w14:textId="77777777" w:rsidR="00934AB2" w:rsidRDefault="00934AB2" w:rsidP="008232E0">
      <w:r>
        <w:separator/>
      </w:r>
    </w:p>
  </w:footnote>
  <w:footnote w:type="continuationSeparator" w:id="0">
    <w:p w14:paraId="7B9B85F8" w14:textId="77777777" w:rsidR="00934AB2" w:rsidRDefault="00934AB2" w:rsidP="008232E0">
      <w:r>
        <w:continuationSeparator/>
      </w:r>
    </w:p>
  </w:footnote>
  <w:footnote w:type="continuationNotice" w:id="1">
    <w:p w14:paraId="06307780" w14:textId="77777777" w:rsidR="00934AB2" w:rsidRDefault="00934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828A1"/>
    <w:multiLevelType w:val="hybridMultilevel"/>
    <w:tmpl w:val="DA0C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B0D0B"/>
    <w:multiLevelType w:val="hybridMultilevel"/>
    <w:tmpl w:val="4302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139E5"/>
    <w:multiLevelType w:val="hybridMultilevel"/>
    <w:tmpl w:val="7E7E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1F4AB5"/>
    <w:multiLevelType w:val="hybridMultilevel"/>
    <w:tmpl w:val="B19E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1D1BA1"/>
    <w:multiLevelType w:val="hybridMultilevel"/>
    <w:tmpl w:val="38C65E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47105087">
    <w:abstractNumId w:val="7"/>
  </w:num>
  <w:num w:numId="2" w16cid:durableId="345834820">
    <w:abstractNumId w:val="3"/>
  </w:num>
  <w:num w:numId="3" w16cid:durableId="1217743165">
    <w:abstractNumId w:val="2"/>
  </w:num>
  <w:num w:numId="4" w16cid:durableId="1865822122">
    <w:abstractNumId w:val="8"/>
  </w:num>
  <w:num w:numId="5" w16cid:durableId="1777629548">
    <w:abstractNumId w:val="0"/>
  </w:num>
  <w:num w:numId="6" w16cid:durableId="1479033205">
    <w:abstractNumId w:val="4"/>
  </w:num>
  <w:num w:numId="7" w16cid:durableId="1596211446">
    <w:abstractNumId w:val="10"/>
  </w:num>
  <w:num w:numId="8" w16cid:durableId="1057897086">
    <w:abstractNumId w:val="9"/>
  </w:num>
  <w:num w:numId="9" w16cid:durableId="954749035">
    <w:abstractNumId w:val="12"/>
  </w:num>
  <w:num w:numId="10" w16cid:durableId="1389186138">
    <w:abstractNumId w:val="14"/>
  </w:num>
  <w:num w:numId="11" w16cid:durableId="1375034777">
    <w:abstractNumId w:val="5"/>
  </w:num>
  <w:num w:numId="12" w16cid:durableId="1132015735">
    <w:abstractNumId w:val="13"/>
  </w:num>
  <w:num w:numId="13" w16cid:durableId="312951165">
    <w:abstractNumId w:val="1"/>
  </w:num>
  <w:num w:numId="14" w16cid:durableId="1180924790">
    <w:abstractNumId w:val="6"/>
  </w:num>
  <w:num w:numId="15" w16cid:durableId="1942375801">
    <w:abstractNumId w:val="11"/>
  </w:num>
  <w:num w:numId="16" w16cid:durableId="1567914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17E90"/>
    <w:rsid w:val="00021934"/>
    <w:rsid w:val="00025488"/>
    <w:rsid w:val="000267D7"/>
    <w:rsid w:val="00027ABD"/>
    <w:rsid w:val="000306BB"/>
    <w:rsid w:val="00031193"/>
    <w:rsid w:val="000461AD"/>
    <w:rsid w:val="000501B7"/>
    <w:rsid w:val="00052D73"/>
    <w:rsid w:val="00061C3F"/>
    <w:rsid w:val="00062002"/>
    <w:rsid w:val="000645A4"/>
    <w:rsid w:val="000646E9"/>
    <w:rsid w:val="0006799B"/>
    <w:rsid w:val="00072E4F"/>
    <w:rsid w:val="0007638B"/>
    <w:rsid w:val="0007798D"/>
    <w:rsid w:val="00082995"/>
    <w:rsid w:val="00085F8C"/>
    <w:rsid w:val="00086136"/>
    <w:rsid w:val="0008756A"/>
    <w:rsid w:val="0008764C"/>
    <w:rsid w:val="00091E16"/>
    <w:rsid w:val="00091E38"/>
    <w:rsid w:val="00092B9A"/>
    <w:rsid w:val="000A3DEB"/>
    <w:rsid w:val="000A7A82"/>
    <w:rsid w:val="000B0A0D"/>
    <w:rsid w:val="000B46F5"/>
    <w:rsid w:val="000D7FD7"/>
    <w:rsid w:val="000E1754"/>
    <w:rsid w:val="000E4F26"/>
    <w:rsid w:val="000E63D4"/>
    <w:rsid w:val="000E640A"/>
    <w:rsid w:val="000E7002"/>
    <w:rsid w:val="000E76E6"/>
    <w:rsid w:val="000F09A0"/>
    <w:rsid w:val="000F4106"/>
    <w:rsid w:val="00100F7A"/>
    <w:rsid w:val="00107F8E"/>
    <w:rsid w:val="00111F1C"/>
    <w:rsid w:val="00114ABF"/>
    <w:rsid w:val="001256DB"/>
    <w:rsid w:val="00125A1B"/>
    <w:rsid w:val="00125D45"/>
    <w:rsid w:val="001261F5"/>
    <w:rsid w:val="001306F5"/>
    <w:rsid w:val="0013112A"/>
    <w:rsid w:val="0013691E"/>
    <w:rsid w:val="001415A9"/>
    <w:rsid w:val="00150A68"/>
    <w:rsid w:val="00154E4F"/>
    <w:rsid w:val="00155791"/>
    <w:rsid w:val="00160898"/>
    <w:rsid w:val="001626E3"/>
    <w:rsid w:val="00164D5B"/>
    <w:rsid w:val="00166162"/>
    <w:rsid w:val="001666B9"/>
    <w:rsid w:val="00182D2B"/>
    <w:rsid w:val="00184B85"/>
    <w:rsid w:val="0018543E"/>
    <w:rsid w:val="001A1637"/>
    <w:rsid w:val="001A3243"/>
    <w:rsid w:val="001A65BA"/>
    <w:rsid w:val="001C18B2"/>
    <w:rsid w:val="001D5200"/>
    <w:rsid w:val="001E3729"/>
    <w:rsid w:val="001E3C27"/>
    <w:rsid w:val="001E6974"/>
    <w:rsid w:val="001F39BC"/>
    <w:rsid w:val="001F7A31"/>
    <w:rsid w:val="002007E7"/>
    <w:rsid w:val="00200DEA"/>
    <w:rsid w:val="00206BA3"/>
    <w:rsid w:val="00215DD5"/>
    <w:rsid w:val="0021658C"/>
    <w:rsid w:val="00220CBE"/>
    <w:rsid w:val="00220E9D"/>
    <w:rsid w:val="00226252"/>
    <w:rsid w:val="00226BD7"/>
    <w:rsid w:val="00227A50"/>
    <w:rsid w:val="002341F9"/>
    <w:rsid w:val="00235DC0"/>
    <w:rsid w:val="00242CC6"/>
    <w:rsid w:val="00260677"/>
    <w:rsid w:val="00261575"/>
    <w:rsid w:val="00263534"/>
    <w:rsid w:val="00263BF1"/>
    <w:rsid w:val="00267870"/>
    <w:rsid w:val="00270020"/>
    <w:rsid w:val="00271139"/>
    <w:rsid w:val="002714ED"/>
    <w:rsid w:val="00273AF3"/>
    <w:rsid w:val="00280A79"/>
    <w:rsid w:val="00281DB7"/>
    <w:rsid w:val="00282DFD"/>
    <w:rsid w:val="002864C6"/>
    <w:rsid w:val="002965A4"/>
    <w:rsid w:val="002A7413"/>
    <w:rsid w:val="002B1315"/>
    <w:rsid w:val="002B5A8B"/>
    <w:rsid w:val="002B68DE"/>
    <w:rsid w:val="002C1BF7"/>
    <w:rsid w:val="002D4E1B"/>
    <w:rsid w:val="002D74A4"/>
    <w:rsid w:val="002E0915"/>
    <w:rsid w:val="002E1399"/>
    <w:rsid w:val="002E57E6"/>
    <w:rsid w:val="002E61C8"/>
    <w:rsid w:val="002F26B7"/>
    <w:rsid w:val="0030329D"/>
    <w:rsid w:val="00304190"/>
    <w:rsid w:val="003046D5"/>
    <w:rsid w:val="00305B22"/>
    <w:rsid w:val="0031021C"/>
    <w:rsid w:val="0031721B"/>
    <w:rsid w:val="003216FA"/>
    <w:rsid w:val="00321BF0"/>
    <w:rsid w:val="00323DCF"/>
    <w:rsid w:val="00326296"/>
    <w:rsid w:val="0033635A"/>
    <w:rsid w:val="00341A3B"/>
    <w:rsid w:val="00344483"/>
    <w:rsid w:val="00346B6F"/>
    <w:rsid w:val="003521FD"/>
    <w:rsid w:val="003547EB"/>
    <w:rsid w:val="00363344"/>
    <w:rsid w:val="00367D88"/>
    <w:rsid w:val="00372FBB"/>
    <w:rsid w:val="0037374D"/>
    <w:rsid w:val="003766FC"/>
    <w:rsid w:val="00377696"/>
    <w:rsid w:val="00377C82"/>
    <w:rsid w:val="00382B3F"/>
    <w:rsid w:val="0038779D"/>
    <w:rsid w:val="00387EB8"/>
    <w:rsid w:val="00393FB3"/>
    <w:rsid w:val="00397F39"/>
    <w:rsid w:val="003A1B58"/>
    <w:rsid w:val="003A2C1B"/>
    <w:rsid w:val="003A4B17"/>
    <w:rsid w:val="003A6E5A"/>
    <w:rsid w:val="003B0339"/>
    <w:rsid w:val="003B5A43"/>
    <w:rsid w:val="003B5ABE"/>
    <w:rsid w:val="003B60A1"/>
    <w:rsid w:val="003C0B6E"/>
    <w:rsid w:val="003C0FDB"/>
    <w:rsid w:val="003C2C88"/>
    <w:rsid w:val="003C368B"/>
    <w:rsid w:val="003C3803"/>
    <w:rsid w:val="003C6D3B"/>
    <w:rsid w:val="003C79F0"/>
    <w:rsid w:val="003D1936"/>
    <w:rsid w:val="003D3319"/>
    <w:rsid w:val="003D7F60"/>
    <w:rsid w:val="003E0E45"/>
    <w:rsid w:val="003E120D"/>
    <w:rsid w:val="003E3942"/>
    <w:rsid w:val="003F329C"/>
    <w:rsid w:val="003F43DE"/>
    <w:rsid w:val="003F58AE"/>
    <w:rsid w:val="004003B2"/>
    <w:rsid w:val="00402E54"/>
    <w:rsid w:val="00406B51"/>
    <w:rsid w:val="0040724D"/>
    <w:rsid w:val="00413125"/>
    <w:rsid w:val="004217D6"/>
    <w:rsid w:val="0042755C"/>
    <w:rsid w:val="00433BE1"/>
    <w:rsid w:val="0044003C"/>
    <w:rsid w:val="00446A66"/>
    <w:rsid w:val="00451D22"/>
    <w:rsid w:val="00452634"/>
    <w:rsid w:val="004553FD"/>
    <w:rsid w:val="00457ACF"/>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1824"/>
    <w:rsid w:val="004B4CD7"/>
    <w:rsid w:val="004B4CFF"/>
    <w:rsid w:val="004B565A"/>
    <w:rsid w:val="004C6A47"/>
    <w:rsid w:val="004C6C56"/>
    <w:rsid w:val="004D3017"/>
    <w:rsid w:val="004D7E3B"/>
    <w:rsid w:val="004E010C"/>
    <w:rsid w:val="004E44A1"/>
    <w:rsid w:val="004F597B"/>
    <w:rsid w:val="004F5ECB"/>
    <w:rsid w:val="00500DDD"/>
    <w:rsid w:val="00521B1A"/>
    <w:rsid w:val="00527F4F"/>
    <w:rsid w:val="00530044"/>
    <w:rsid w:val="005309F4"/>
    <w:rsid w:val="00531C50"/>
    <w:rsid w:val="005341E7"/>
    <w:rsid w:val="005403F9"/>
    <w:rsid w:val="00540F5C"/>
    <w:rsid w:val="005472BB"/>
    <w:rsid w:val="00550D7B"/>
    <w:rsid w:val="00555055"/>
    <w:rsid w:val="00557F4B"/>
    <w:rsid w:val="00560704"/>
    <w:rsid w:val="00565C99"/>
    <w:rsid w:val="00567423"/>
    <w:rsid w:val="00570647"/>
    <w:rsid w:val="00576972"/>
    <w:rsid w:val="005925C0"/>
    <w:rsid w:val="0059280F"/>
    <w:rsid w:val="005A4C60"/>
    <w:rsid w:val="005B1E64"/>
    <w:rsid w:val="005B4346"/>
    <w:rsid w:val="005B5D0F"/>
    <w:rsid w:val="005C0C66"/>
    <w:rsid w:val="005C0E5A"/>
    <w:rsid w:val="005C5783"/>
    <w:rsid w:val="005D19D4"/>
    <w:rsid w:val="005D448F"/>
    <w:rsid w:val="005D5124"/>
    <w:rsid w:val="005E17AC"/>
    <w:rsid w:val="005E3A37"/>
    <w:rsid w:val="005E3C9B"/>
    <w:rsid w:val="005E6E45"/>
    <w:rsid w:val="005F0AA2"/>
    <w:rsid w:val="005F1E12"/>
    <w:rsid w:val="005F616A"/>
    <w:rsid w:val="005F627A"/>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51DDB"/>
    <w:rsid w:val="00652384"/>
    <w:rsid w:val="006532F1"/>
    <w:rsid w:val="006600F3"/>
    <w:rsid w:val="00663E0D"/>
    <w:rsid w:val="006675B8"/>
    <w:rsid w:val="00673ED0"/>
    <w:rsid w:val="006741D2"/>
    <w:rsid w:val="00675ABF"/>
    <w:rsid w:val="00677F98"/>
    <w:rsid w:val="006820EC"/>
    <w:rsid w:val="00682221"/>
    <w:rsid w:val="00686BB6"/>
    <w:rsid w:val="00687D75"/>
    <w:rsid w:val="006978F9"/>
    <w:rsid w:val="006A65CB"/>
    <w:rsid w:val="006B1A87"/>
    <w:rsid w:val="006B52BC"/>
    <w:rsid w:val="006C4B31"/>
    <w:rsid w:val="006C5B51"/>
    <w:rsid w:val="006D43E2"/>
    <w:rsid w:val="006E429B"/>
    <w:rsid w:val="006E4710"/>
    <w:rsid w:val="006F1B79"/>
    <w:rsid w:val="006F4095"/>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1F5A"/>
    <w:rsid w:val="007750C8"/>
    <w:rsid w:val="00781121"/>
    <w:rsid w:val="0078182E"/>
    <w:rsid w:val="00781A65"/>
    <w:rsid w:val="0078204F"/>
    <w:rsid w:val="00792473"/>
    <w:rsid w:val="007942D0"/>
    <w:rsid w:val="007A3EED"/>
    <w:rsid w:val="007A695A"/>
    <w:rsid w:val="007A6EB4"/>
    <w:rsid w:val="007B66AE"/>
    <w:rsid w:val="007B6CDD"/>
    <w:rsid w:val="007C63A7"/>
    <w:rsid w:val="007D01D0"/>
    <w:rsid w:val="007D40CF"/>
    <w:rsid w:val="007D5279"/>
    <w:rsid w:val="007E2B6C"/>
    <w:rsid w:val="007E325B"/>
    <w:rsid w:val="007E563C"/>
    <w:rsid w:val="007F0722"/>
    <w:rsid w:val="0080195D"/>
    <w:rsid w:val="0081022E"/>
    <w:rsid w:val="00817206"/>
    <w:rsid w:val="008232E0"/>
    <w:rsid w:val="0082473D"/>
    <w:rsid w:val="00831796"/>
    <w:rsid w:val="00831D96"/>
    <w:rsid w:val="0084395A"/>
    <w:rsid w:val="00851E87"/>
    <w:rsid w:val="00853B2C"/>
    <w:rsid w:val="0085477F"/>
    <w:rsid w:val="008571F7"/>
    <w:rsid w:val="008639DB"/>
    <w:rsid w:val="00863E84"/>
    <w:rsid w:val="008668D9"/>
    <w:rsid w:val="008707BB"/>
    <w:rsid w:val="00872A56"/>
    <w:rsid w:val="00874CE8"/>
    <w:rsid w:val="00875CE4"/>
    <w:rsid w:val="00884E64"/>
    <w:rsid w:val="00885A70"/>
    <w:rsid w:val="008865B0"/>
    <w:rsid w:val="008877E8"/>
    <w:rsid w:val="008917F0"/>
    <w:rsid w:val="008948C0"/>
    <w:rsid w:val="008B2048"/>
    <w:rsid w:val="008C11AC"/>
    <w:rsid w:val="008C4747"/>
    <w:rsid w:val="008C6EF2"/>
    <w:rsid w:val="008D41C3"/>
    <w:rsid w:val="008D5E07"/>
    <w:rsid w:val="008E0243"/>
    <w:rsid w:val="008E0B2B"/>
    <w:rsid w:val="008E2E1F"/>
    <w:rsid w:val="008E6502"/>
    <w:rsid w:val="008F116C"/>
    <w:rsid w:val="008F634C"/>
    <w:rsid w:val="00901826"/>
    <w:rsid w:val="009031B6"/>
    <w:rsid w:val="00912EA5"/>
    <w:rsid w:val="009216B9"/>
    <w:rsid w:val="00931E25"/>
    <w:rsid w:val="00934AB2"/>
    <w:rsid w:val="0093682B"/>
    <w:rsid w:val="00940DB3"/>
    <w:rsid w:val="00941698"/>
    <w:rsid w:val="00941E66"/>
    <w:rsid w:val="00944371"/>
    <w:rsid w:val="009518FC"/>
    <w:rsid w:val="00956048"/>
    <w:rsid w:val="0095710D"/>
    <w:rsid w:val="0098104E"/>
    <w:rsid w:val="00986CD8"/>
    <w:rsid w:val="00986F6E"/>
    <w:rsid w:val="0099155C"/>
    <w:rsid w:val="00991CD9"/>
    <w:rsid w:val="00994DB2"/>
    <w:rsid w:val="00995185"/>
    <w:rsid w:val="009A173E"/>
    <w:rsid w:val="009A4612"/>
    <w:rsid w:val="009B5AFF"/>
    <w:rsid w:val="009C7F56"/>
    <w:rsid w:val="009F48B3"/>
    <w:rsid w:val="009F54E2"/>
    <w:rsid w:val="009F5B47"/>
    <w:rsid w:val="00A00624"/>
    <w:rsid w:val="00A0084A"/>
    <w:rsid w:val="00A023B8"/>
    <w:rsid w:val="00A04D36"/>
    <w:rsid w:val="00A13816"/>
    <w:rsid w:val="00A16EF3"/>
    <w:rsid w:val="00A17B67"/>
    <w:rsid w:val="00A2163E"/>
    <w:rsid w:val="00A26CA5"/>
    <w:rsid w:val="00A34B6A"/>
    <w:rsid w:val="00A42494"/>
    <w:rsid w:val="00A50320"/>
    <w:rsid w:val="00A50D4B"/>
    <w:rsid w:val="00A514A3"/>
    <w:rsid w:val="00A523FA"/>
    <w:rsid w:val="00A56378"/>
    <w:rsid w:val="00A60171"/>
    <w:rsid w:val="00A60317"/>
    <w:rsid w:val="00A820C5"/>
    <w:rsid w:val="00A82E5C"/>
    <w:rsid w:val="00A830B0"/>
    <w:rsid w:val="00A839E6"/>
    <w:rsid w:val="00A93D9B"/>
    <w:rsid w:val="00AA17ED"/>
    <w:rsid w:val="00AA3556"/>
    <w:rsid w:val="00AA3F2F"/>
    <w:rsid w:val="00AA7699"/>
    <w:rsid w:val="00AB28A3"/>
    <w:rsid w:val="00AB2B5C"/>
    <w:rsid w:val="00AB2B5D"/>
    <w:rsid w:val="00AC0072"/>
    <w:rsid w:val="00AC4A09"/>
    <w:rsid w:val="00AC5F8C"/>
    <w:rsid w:val="00AC77E2"/>
    <w:rsid w:val="00AD0B29"/>
    <w:rsid w:val="00AD33EF"/>
    <w:rsid w:val="00AD7A6A"/>
    <w:rsid w:val="00AF0BCF"/>
    <w:rsid w:val="00AF26E8"/>
    <w:rsid w:val="00AF697B"/>
    <w:rsid w:val="00B05DE6"/>
    <w:rsid w:val="00B07634"/>
    <w:rsid w:val="00B169BD"/>
    <w:rsid w:val="00B16BB8"/>
    <w:rsid w:val="00B27904"/>
    <w:rsid w:val="00B303E9"/>
    <w:rsid w:val="00B35271"/>
    <w:rsid w:val="00B402F6"/>
    <w:rsid w:val="00B45563"/>
    <w:rsid w:val="00B50C3E"/>
    <w:rsid w:val="00B522EA"/>
    <w:rsid w:val="00B61F29"/>
    <w:rsid w:val="00B643D8"/>
    <w:rsid w:val="00B64A74"/>
    <w:rsid w:val="00B70F41"/>
    <w:rsid w:val="00B734F0"/>
    <w:rsid w:val="00B7438B"/>
    <w:rsid w:val="00B861A4"/>
    <w:rsid w:val="00B90DB2"/>
    <w:rsid w:val="00B93178"/>
    <w:rsid w:val="00B95557"/>
    <w:rsid w:val="00B96128"/>
    <w:rsid w:val="00BA13D1"/>
    <w:rsid w:val="00BA52EE"/>
    <w:rsid w:val="00BA5A7D"/>
    <w:rsid w:val="00BA7CE1"/>
    <w:rsid w:val="00BB483A"/>
    <w:rsid w:val="00BB4CFD"/>
    <w:rsid w:val="00BC25EB"/>
    <w:rsid w:val="00BD1580"/>
    <w:rsid w:val="00BF6A4B"/>
    <w:rsid w:val="00C0030E"/>
    <w:rsid w:val="00C24A4A"/>
    <w:rsid w:val="00C25328"/>
    <w:rsid w:val="00C35F7F"/>
    <w:rsid w:val="00C409E0"/>
    <w:rsid w:val="00C43065"/>
    <w:rsid w:val="00C43F50"/>
    <w:rsid w:val="00C510DF"/>
    <w:rsid w:val="00C51CC5"/>
    <w:rsid w:val="00C54B2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D316F"/>
    <w:rsid w:val="00CD35A7"/>
    <w:rsid w:val="00CE3104"/>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1D35"/>
    <w:rsid w:val="00D337EE"/>
    <w:rsid w:val="00D3586C"/>
    <w:rsid w:val="00D461C0"/>
    <w:rsid w:val="00D5478D"/>
    <w:rsid w:val="00D744A5"/>
    <w:rsid w:val="00D834F7"/>
    <w:rsid w:val="00D926E4"/>
    <w:rsid w:val="00DB2F5A"/>
    <w:rsid w:val="00DB6B22"/>
    <w:rsid w:val="00DB7146"/>
    <w:rsid w:val="00DC34A0"/>
    <w:rsid w:val="00DC638A"/>
    <w:rsid w:val="00DD4024"/>
    <w:rsid w:val="00DD6891"/>
    <w:rsid w:val="00DE13C0"/>
    <w:rsid w:val="00DE30BE"/>
    <w:rsid w:val="00DE6150"/>
    <w:rsid w:val="00E01528"/>
    <w:rsid w:val="00E0224E"/>
    <w:rsid w:val="00E04FBF"/>
    <w:rsid w:val="00E076A5"/>
    <w:rsid w:val="00E11315"/>
    <w:rsid w:val="00E13682"/>
    <w:rsid w:val="00E223EA"/>
    <w:rsid w:val="00E268D9"/>
    <w:rsid w:val="00E3004C"/>
    <w:rsid w:val="00E30731"/>
    <w:rsid w:val="00E343E8"/>
    <w:rsid w:val="00E347C3"/>
    <w:rsid w:val="00E41BBC"/>
    <w:rsid w:val="00E44345"/>
    <w:rsid w:val="00E52F3F"/>
    <w:rsid w:val="00E54487"/>
    <w:rsid w:val="00E73020"/>
    <w:rsid w:val="00E7450B"/>
    <w:rsid w:val="00E82507"/>
    <w:rsid w:val="00E93F97"/>
    <w:rsid w:val="00E96192"/>
    <w:rsid w:val="00EA2398"/>
    <w:rsid w:val="00EA2E98"/>
    <w:rsid w:val="00EA33CE"/>
    <w:rsid w:val="00EA5296"/>
    <w:rsid w:val="00EB0FB0"/>
    <w:rsid w:val="00EB458E"/>
    <w:rsid w:val="00EB5BFA"/>
    <w:rsid w:val="00EC1982"/>
    <w:rsid w:val="00EC3897"/>
    <w:rsid w:val="00EC5528"/>
    <w:rsid w:val="00EC5B81"/>
    <w:rsid w:val="00ED53AE"/>
    <w:rsid w:val="00ED61CD"/>
    <w:rsid w:val="00ED61D8"/>
    <w:rsid w:val="00EE6780"/>
    <w:rsid w:val="00EF1C00"/>
    <w:rsid w:val="00EF4459"/>
    <w:rsid w:val="00F06187"/>
    <w:rsid w:val="00F11E1D"/>
    <w:rsid w:val="00F1537E"/>
    <w:rsid w:val="00F238F9"/>
    <w:rsid w:val="00F2495D"/>
    <w:rsid w:val="00F251BE"/>
    <w:rsid w:val="00F305AA"/>
    <w:rsid w:val="00F3301B"/>
    <w:rsid w:val="00F3646F"/>
    <w:rsid w:val="00F44B00"/>
    <w:rsid w:val="00F44CF7"/>
    <w:rsid w:val="00F4626A"/>
    <w:rsid w:val="00F467E6"/>
    <w:rsid w:val="00F54D08"/>
    <w:rsid w:val="00F56215"/>
    <w:rsid w:val="00F56D6A"/>
    <w:rsid w:val="00F639B3"/>
    <w:rsid w:val="00F70C8A"/>
    <w:rsid w:val="00F91B9F"/>
    <w:rsid w:val="00F92B39"/>
    <w:rsid w:val="00F961E8"/>
    <w:rsid w:val="00FA0F4A"/>
    <w:rsid w:val="00FA3A82"/>
    <w:rsid w:val="00FA4F43"/>
    <w:rsid w:val="00FA7185"/>
    <w:rsid w:val="00FB15A0"/>
    <w:rsid w:val="00FC0B7E"/>
    <w:rsid w:val="00FC1653"/>
    <w:rsid w:val="00FD4F59"/>
    <w:rsid w:val="00FE0EFD"/>
    <w:rsid w:val="00FE42BE"/>
    <w:rsid w:val="00FE44E4"/>
    <w:rsid w:val="00FF0502"/>
    <w:rsid w:val="00FF0F51"/>
    <w:rsid w:val="014BA0EF"/>
    <w:rsid w:val="3019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4" ma:contentTypeDescription="Create a new document." ma:contentTypeScope="" ma:versionID="9899f94db728a016c6a0554bb4c7f492">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f611e63e26308b61c25bd1a4d24a58f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2.xml><?xml version="1.0" encoding="utf-8"?>
<ds:datastoreItem xmlns:ds="http://schemas.openxmlformats.org/officeDocument/2006/customXml" ds:itemID="{1BEB863E-A8C6-4031-A961-A35EF973D5EB}">
  <ds:schemaRefs>
    <ds:schemaRef ds:uri="http://purl.org/dc/dcmitype/"/>
    <ds:schemaRef ds:uri="http://schemas.microsoft.com/office/infopath/2007/PartnerControls"/>
    <ds:schemaRef ds:uri="http://www.w3.org/XML/1998/namespace"/>
    <ds:schemaRef ds:uri="c215ab6e-d8c5-4fb1-a026-7c97bb73ba45"/>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07850392-db8c-4688-ad29-b73d468e438b"/>
    <ds:schemaRef ds:uri="http://purl.org/dc/terms/"/>
  </ds:schemaRefs>
</ds:datastoreItem>
</file>

<file path=customXml/itemProps3.xml><?xml version="1.0" encoding="utf-8"?>
<ds:datastoreItem xmlns:ds="http://schemas.openxmlformats.org/officeDocument/2006/customXml" ds:itemID="{D31C8658-D811-4E54-94A1-271053DC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5678</Characters>
  <Application>Microsoft Office Word</Application>
  <DocSecurity>0</DocSecurity>
  <Lines>47</Lines>
  <Paragraphs>13</Paragraphs>
  <ScaleCrop>false</ScaleCrop>
  <Company>Dominos Pizza Group</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Louise Daniel</cp:lastModifiedBy>
  <cp:revision>49</cp:revision>
  <cp:lastPrinted>2023-03-20T17:01:00Z</cp:lastPrinted>
  <dcterms:created xsi:type="dcterms:W3CDTF">2024-06-04T11:07:00Z</dcterms:created>
  <dcterms:modified xsi:type="dcterms:W3CDTF">2024-07-10T14:38:00Z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