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1AF9" w14:textId="160ED3A2" w:rsidR="000C5A76" w:rsidRPr="00927A09" w:rsidRDefault="00927A09">
      <w:pPr>
        <w:rPr>
          <w:b/>
          <w:bCs/>
        </w:rPr>
      </w:pPr>
      <w:r w:rsidRPr="00927A09">
        <w:rPr>
          <w:b/>
          <w:bCs/>
        </w:rPr>
        <w:t>DOMINO’S PIZZA GROUP – SENIOR CORPORATE COMMUNICATIONS MANAGER</w:t>
      </w:r>
    </w:p>
    <w:p w14:paraId="1C5C1BFB" w14:textId="79D66457" w:rsidR="00927A09" w:rsidRDefault="00927A09" w:rsidP="00927A09">
      <w:p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 w:rsidRPr="00AB1202">
        <w:rPr>
          <w:rFonts w:eastAsia="Times New Roman" w:cstheme="minorHAnsi"/>
          <w:shd w:val="clear" w:color="auto" w:fill="FFFFFF"/>
          <w:lang w:eastAsia="en-GB"/>
        </w:rPr>
        <w:t xml:space="preserve">The </w:t>
      </w:r>
      <w:r>
        <w:rPr>
          <w:rFonts w:eastAsia="Times New Roman" w:cstheme="minorHAnsi"/>
          <w:shd w:val="clear" w:color="auto" w:fill="FFFFFF"/>
          <w:lang w:eastAsia="en-GB"/>
        </w:rPr>
        <w:t xml:space="preserve">Senior Corporate Communications Manager will manage the development and execution of media relations campaigns that articulate the Group’s corporate purpose, sustainability journey, and evolution as a company, to enhance and protect the reputation </w:t>
      </w:r>
      <w:r w:rsidR="006A3EED">
        <w:rPr>
          <w:rFonts w:eastAsia="Times New Roman" w:cstheme="minorHAnsi"/>
          <w:shd w:val="clear" w:color="auto" w:fill="FFFFFF"/>
          <w:lang w:eastAsia="en-GB"/>
        </w:rPr>
        <w:t>of Domino’s Pizza Group PLC.</w:t>
      </w:r>
      <w:r w:rsidR="00F37B5B">
        <w:rPr>
          <w:rFonts w:eastAsia="Times New Roman" w:cstheme="minorHAnsi"/>
          <w:shd w:val="clear" w:color="auto" w:fill="FFFFFF"/>
          <w:lang w:eastAsia="en-GB"/>
        </w:rPr>
        <w:t xml:space="preserve"> The role will also lead on media communications around financial calendar items such as results as well as any potential M&amp;A activity.</w:t>
      </w:r>
    </w:p>
    <w:p w14:paraId="16E6EE5F" w14:textId="34536CE2" w:rsidR="006A3EED" w:rsidRDefault="006A3EED" w:rsidP="00927A09">
      <w:p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</w:p>
    <w:p w14:paraId="7F84E0AE" w14:textId="4CFCF76E" w:rsidR="006A3EED" w:rsidRPr="00822C98" w:rsidRDefault="006A3EED" w:rsidP="00927A09">
      <w:pPr>
        <w:spacing w:after="0" w:line="240" w:lineRule="auto"/>
        <w:rPr>
          <w:rFonts w:eastAsia="Times New Roman" w:cstheme="minorHAnsi"/>
          <w:b/>
          <w:bCs/>
          <w:shd w:val="clear" w:color="auto" w:fill="FFFFFF"/>
          <w:lang w:eastAsia="en-GB"/>
        </w:rPr>
      </w:pPr>
      <w:r w:rsidRPr="00822C98">
        <w:rPr>
          <w:rFonts w:eastAsia="Times New Roman" w:cstheme="minorHAnsi"/>
          <w:b/>
          <w:bCs/>
          <w:shd w:val="clear" w:color="auto" w:fill="FFFFFF"/>
          <w:lang w:eastAsia="en-GB"/>
        </w:rPr>
        <w:t>Key responsibilities include:</w:t>
      </w:r>
    </w:p>
    <w:p w14:paraId="1FAD021E" w14:textId="1E433C13" w:rsidR="006A3EED" w:rsidRDefault="00B03DB8" w:rsidP="006A3E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>Enhancing and protecting the reputation o</w:t>
      </w:r>
      <w:r w:rsidR="00F41751">
        <w:rPr>
          <w:rFonts w:eastAsia="Times New Roman" w:cstheme="minorHAnsi"/>
          <w:shd w:val="clear" w:color="auto" w:fill="FFFFFF"/>
          <w:lang w:eastAsia="en-GB"/>
        </w:rPr>
        <w:t>f</w:t>
      </w:r>
      <w:r>
        <w:rPr>
          <w:rFonts w:eastAsia="Times New Roman" w:cstheme="minorHAnsi"/>
          <w:shd w:val="clear" w:color="auto" w:fill="FFFFFF"/>
          <w:lang w:eastAsia="en-GB"/>
        </w:rPr>
        <w:t xml:space="preserve"> Domino’s Pizza Group PLC through proactive and reactive media relations – including the Group’s corporate social media channels</w:t>
      </w:r>
    </w:p>
    <w:p w14:paraId="3B95FDB7" w14:textId="03584622" w:rsidR="00B03DB8" w:rsidRDefault="00B03DB8" w:rsidP="006A3E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 xml:space="preserve">Maximising the media coverage possibilities presented by planned company </w:t>
      </w:r>
      <w:r w:rsidR="0026449F">
        <w:rPr>
          <w:rFonts w:eastAsia="Times New Roman" w:cstheme="minorHAnsi"/>
          <w:shd w:val="clear" w:color="auto" w:fill="FFFFFF"/>
          <w:lang w:eastAsia="en-GB"/>
        </w:rPr>
        <w:t>news</w:t>
      </w:r>
      <w:r>
        <w:rPr>
          <w:rFonts w:eastAsia="Times New Roman" w:cstheme="minorHAnsi"/>
          <w:shd w:val="clear" w:color="auto" w:fill="FFFFFF"/>
          <w:lang w:eastAsia="en-GB"/>
        </w:rPr>
        <w:t xml:space="preserve"> including financial results, M&amp;A activity, news-worthy appointments, and other key company announcements and milestones</w:t>
      </w:r>
    </w:p>
    <w:p w14:paraId="602F4EF6" w14:textId="27CFBDC9" w:rsidR="009B05ED" w:rsidRDefault="00110066" w:rsidP="006A3E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 xml:space="preserve">Play a key role in </w:t>
      </w:r>
      <w:r w:rsidR="00F37B5B">
        <w:rPr>
          <w:rFonts w:eastAsia="Times New Roman" w:cstheme="minorHAnsi"/>
          <w:shd w:val="clear" w:color="auto" w:fill="FFFFFF"/>
          <w:lang w:eastAsia="en-GB"/>
        </w:rPr>
        <w:t xml:space="preserve">developing content for </w:t>
      </w:r>
      <w:r>
        <w:rPr>
          <w:rFonts w:eastAsia="Times New Roman" w:cstheme="minorHAnsi"/>
          <w:shd w:val="clear" w:color="auto" w:fill="FFFFFF"/>
          <w:lang w:eastAsia="en-GB"/>
        </w:rPr>
        <w:t xml:space="preserve">corporate reporting </w:t>
      </w:r>
      <w:r w:rsidR="00F37B5B">
        <w:rPr>
          <w:rFonts w:eastAsia="Times New Roman" w:cstheme="minorHAnsi"/>
          <w:shd w:val="clear" w:color="auto" w:fill="FFFFFF"/>
          <w:lang w:eastAsia="en-GB"/>
        </w:rPr>
        <w:t xml:space="preserve">purposes </w:t>
      </w:r>
      <w:r>
        <w:rPr>
          <w:rFonts w:eastAsia="Times New Roman" w:cstheme="minorHAnsi"/>
          <w:shd w:val="clear" w:color="auto" w:fill="FFFFFF"/>
          <w:lang w:eastAsia="en-GB"/>
        </w:rPr>
        <w:t xml:space="preserve">including </w:t>
      </w:r>
      <w:r w:rsidR="00F37B5B">
        <w:rPr>
          <w:rFonts w:eastAsia="Times New Roman" w:cstheme="minorHAnsi"/>
          <w:shd w:val="clear" w:color="auto" w:fill="FFFFFF"/>
          <w:lang w:eastAsia="en-GB"/>
        </w:rPr>
        <w:t xml:space="preserve">the Group’s </w:t>
      </w:r>
      <w:r w:rsidR="0067545A">
        <w:rPr>
          <w:rFonts w:eastAsia="Times New Roman" w:cstheme="minorHAnsi"/>
          <w:shd w:val="clear" w:color="auto" w:fill="FFFFFF"/>
          <w:lang w:eastAsia="en-GB"/>
        </w:rPr>
        <w:t>Sustainability Report, Annual Report and quarterly financial reporting</w:t>
      </w:r>
    </w:p>
    <w:p w14:paraId="0781EF3F" w14:textId="4EFAAF95" w:rsidR="0067545A" w:rsidRDefault="00A847D1" w:rsidP="006A3E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>Lead m</w:t>
      </w:r>
      <w:r w:rsidR="0067545A">
        <w:rPr>
          <w:rFonts w:eastAsia="Times New Roman" w:cstheme="minorHAnsi"/>
          <w:shd w:val="clear" w:color="auto" w:fill="FFFFFF"/>
          <w:lang w:eastAsia="en-GB"/>
        </w:rPr>
        <w:t>anag</w:t>
      </w:r>
      <w:r w:rsidR="00F37B5B">
        <w:rPr>
          <w:rFonts w:eastAsia="Times New Roman" w:cstheme="minorHAnsi"/>
          <w:shd w:val="clear" w:color="auto" w:fill="FFFFFF"/>
          <w:lang w:eastAsia="en-GB"/>
        </w:rPr>
        <w:t xml:space="preserve">ement of external </w:t>
      </w:r>
      <w:r w:rsidR="00564F25">
        <w:rPr>
          <w:rFonts w:eastAsia="Times New Roman" w:cstheme="minorHAnsi"/>
          <w:shd w:val="clear" w:color="auto" w:fill="FFFFFF"/>
          <w:lang w:eastAsia="en-GB"/>
        </w:rPr>
        <w:t>agencies and partners</w:t>
      </w:r>
      <w:r>
        <w:rPr>
          <w:rFonts w:eastAsia="Times New Roman" w:cstheme="minorHAnsi"/>
          <w:shd w:val="clear" w:color="auto" w:fill="FFFFFF"/>
          <w:lang w:eastAsia="en-GB"/>
        </w:rPr>
        <w:t>,</w:t>
      </w:r>
      <w:r w:rsidR="00564F25">
        <w:rPr>
          <w:rFonts w:eastAsia="Times New Roman" w:cstheme="minorHAnsi"/>
          <w:shd w:val="clear" w:color="auto" w:fill="FFFFFF"/>
          <w:lang w:eastAsia="en-GB"/>
        </w:rPr>
        <w:t xml:space="preserve"> including </w:t>
      </w:r>
      <w:r>
        <w:rPr>
          <w:rFonts w:eastAsia="Times New Roman" w:cstheme="minorHAnsi"/>
          <w:shd w:val="clear" w:color="auto" w:fill="FFFFFF"/>
          <w:lang w:eastAsia="en-GB"/>
        </w:rPr>
        <w:t xml:space="preserve">the Group’s </w:t>
      </w:r>
      <w:r w:rsidR="00564F25">
        <w:rPr>
          <w:rFonts w:eastAsia="Times New Roman" w:cstheme="minorHAnsi"/>
          <w:shd w:val="clear" w:color="auto" w:fill="FFFFFF"/>
          <w:lang w:eastAsia="en-GB"/>
        </w:rPr>
        <w:t>corporate PR agency</w:t>
      </w:r>
    </w:p>
    <w:p w14:paraId="0EB46AAB" w14:textId="6C873B79" w:rsidR="00B8521D" w:rsidRDefault="00B8521D" w:rsidP="006A3E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>Support</w:t>
      </w:r>
      <w:r w:rsidR="0026449F">
        <w:rPr>
          <w:rFonts w:eastAsia="Times New Roman" w:cstheme="minorHAnsi"/>
          <w:shd w:val="clear" w:color="auto" w:fill="FFFFFF"/>
          <w:lang w:eastAsia="en-GB"/>
        </w:rPr>
        <w:t>s</w:t>
      </w:r>
      <w:r>
        <w:rPr>
          <w:rFonts w:eastAsia="Times New Roman" w:cstheme="minorHAnsi"/>
          <w:shd w:val="clear" w:color="auto" w:fill="FFFFFF"/>
          <w:lang w:eastAsia="en-GB"/>
        </w:rPr>
        <w:t xml:space="preserve"> the head of communications and other team members in </w:t>
      </w:r>
      <w:r w:rsidR="00F41751">
        <w:rPr>
          <w:rFonts w:eastAsia="Times New Roman" w:cstheme="minorHAnsi"/>
          <w:shd w:val="clear" w:color="auto" w:fill="FFFFFF"/>
          <w:lang w:eastAsia="en-GB"/>
        </w:rPr>
        <w:t>crisis situations</w:t>
      </w:r>
    </w:p>
    <w:p w14:paraId="2F8655E2" w14:textId="77777777" w:rsidR="00F37B5B" w:rsidRDefault="00B03DB8" w:rsidP="000D460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 w:rsidRPr="00F37B5B">
        <w:rPr>
          <w:rFonts w:eastAsia="Times New Roman" w:cstheme="minorHAnsi"/>
          <w:shd w:val="clear" w:color="auto" w:fill="FFFFFF"/>
          <w:lang w:eastAsia="en-GB"/>
        </w:rPr>
        <w:t xml:space="preserve">Ensuring </w:t>
      </w:r>
      <w:r w:rsidR="002014C3" w:rsidRPr="00F37B5B">
        <w:rPr>
          <w:rFonts w:eastAsia="Times New Roman" w:cstheme="minorHAnsi"/>
          <w:shd w:val="clear" w:color="auto" w:fill="FFFFFF"/>
          <w:lang w:eastAsia="en-GB"/>
        </w:rPr>
        <w:t xml:space="preserve">the Group’s sustainability journey is communicated to </w:t>
      </w:r>
      <w:r w:rsidR="00D501E9" w:rsidRPr="00F37B5B">
        <w:rPr>
          <w:rFonts w:eastAsia="Times New Roman" w:cstheme="minorHAnsi"/>
          <w:shd w:val="clear" w:color="auto" w:fill="FFFFFF"/>
          <w:lang w:eastAsia="en-GB"/>
        </w:rPr>
        <w:t>media</w:t>
      </w:r>
    </w:p>
    <w:p w14:paraId="0C675B11" w14:textId="390C7F8F" w:rsidR="00D501E9" w:rsidRPr="00F37B5B" w:rsidRDefault="00F41751" w:rsidP="000D460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 w:rsidRPr="00F37B5B">
        <w:rPr>
          <w:rFonts w:eastAsia="Times New Roman" w:cstheme="minorHAnsi"/>
          <w:shd w:val="clear" w:color="auto" w:fill="FFFFFF"/>
          <w:lang w:eastAsia="en-GB"/>
        </w:rPr>
        <w:t>Develop and execute plan for m</w:t>
      </w:r>
      <w:r w:rsidR="00D501E9" w:rsidRPr="00F37B5B">
        <w:rPr>
          <w:rFonts w:eastAsia="Times New Roman" w:cstheme="minorHAnsi"/>
          <w:shd w:val="clear" w:color="auto" w:fill="FFFFFF"/>
          <w:lang w:eastAsia="en-GB"/>
        </w:rPr>
        <w:t>aintaining and growing the Group’s corporate social media presence</w:t>
      </w:r>
    </w:p>
    <w:p w14:paraId="006E062C" w14:textId="7544B880" w:rsidR="003D1B44" w:rsidRPr="006A3EED" w:rsidRDefault="003D1B44" w:rsidP="006A3E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  <w:r>
        <w:rPr>
          <w:rFonts w:eastAsia="Times New Roman" w:cstheme="minorHAnsi"/>
          <w:shd w:val="clear" w:color="auto" w:fill="FFFFFF"/>
          <w:lang w:eastAsia="en-GB"/>
        </w:rPr>
        <w:t>Deputising for the head of communications when required</w:t>
      </w:r>
    </w:p>
    <w:p w14:paraId="54A91EFC" w14:textId="2B15B3ED" w:rsidR="00927A09" w:rsidRDefault="00927A09" w:rsidP="00927A09">
      <w:p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</w:p>
    <w:p w14:paraId="404EA4A7" w14:textId="2A9CA3B3" w:rsidR="00580507" w:rsidRPr="00D92396" w:rsidRDefault="00580507" w:rsidP="00580507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 xml:space="preserve">Corporate </w:t>
      </w:r>
      <w:r w:rsidRPr="00D92396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>Media Relations</w:t>
      </w:r>
      <w:r w:rsidR="00906962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 xml:space="preserve"> and Reporting</w:t>
      </w:r>
    </w:p>
    <w:p w14:paraId="240F7303" w14:textId="4FE31A81" w:rsidR="00580507" w:rsidRPr="00D92396" w:rsidRDefault="00580507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</w:t>
      </w:r>
      <w:r w:rsidRPr="00D92396">
        <w:rPr>
          <w:rFonts w:eastAsia="Times New Roman" w:cstheme="minorHAnsi"/>
          <w:lang w:eastAsia="en-GB"/>
        </w:rPr>
        <w:t>evelop</w:t>
      </w:r>
      <w:r>
        <w:rPr>
          <w:rFonts w:eastAsia="Times New Roman" w:cstheme="minorHAnsi"/>
          <w:lang w:eastAsia="en-GB"/>
        </w:rPr>
        <w:t xml:space="preserve">s and executes </w:t>
      </w:r>
      <w:r w:rsidRPr="00D92396">
        <w:rPr>
          <w:rFonts w:eastAsia="Times New Roman" w:cstheme="minorHAnsi"/>
          <w:lang w:eastAsia="en-GB"/>
        </w:rPr>
        <w:t xml:space="preserve">communications plans </w:t>
      </w:r>
      <w:r w:rsidR="00453B30">
        <w:rPr>
          <w:rFonts w:eastAsia="Times New Roman" w:cstheme="minorHAnsi"/>
          <w:lang w:eastAsia="en-GB"/>
        </w:rPr>
        <w:t>for</w:t>
      </w:r>
      <w:r w:rsidRPr="00D92396">
        <w:rPr>
          <w:rFonts w:eastAsia="Times New Roman" w:cstheme="minorHAnsi"/>
          <w:lang w:eastAsia="en-GB"/>
        </w:rPr>
        <w:t xml:space="preserve"> all UK and Ireland business-related media stories including company updates, financial news, </w:t>
      </w:r>
      <w:r>
        <w:rPr>
          <w:rFonts w:eastAsia="Times New Roman" w:cstheme="minorHAnsi"/>
          <w:lang w:eastAsia="en-GB"/>
        </w:rPr>
        <w:t xml:space="preserve">and </w:t>
      </w:r>
      <w:r w:rsidRPr="00D92396">
        <w:rPr>
          <w:rFonts w:eastAsia="Times New Roman" w:cstheme="minorHAnsi"/>
          <w:lang w:eastAsia="en-GB"/>
        </w:rPr>
        <w:t>sustainability stories</w:t>
      </w:r>
    </w:p>
    <w:p w14:paraId="7FBBF37B" w14:textId="69558DEF" w:rsidR="00580507" w:rsidRDefault="00453B30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</w:t>
      </w:r>
      <w:r w:rsidR="00580507" w:rsidRPr="00D92396">
        <w:rPr>
          <w:rFonts w:eastAsia="Times New Roman" w:cstheme="minorHAnsi"/>
          <w:lang w:eastAsia="en-GB"/>
        </w:rPr>
        <w:t>evelop</w:t>
      </w:r>
      <w:r>
        <w:rPr>
          <w:rFonts w:eastAsia="Times New Roman" w:cstheme="minorHAnsi"/>
          <w:lang w:eastAsia="en-GB"/>
        </w:rPr>
        <w:t>s a</w:t>
      </w:r>
      <w:r w:rsidR="004E2026">
        <w:rPr>
          <w:rFonts w:eastAsia="Times New Roman" w:cstheme="minorHAnsi"/>
          <w:lang w:eastAsia="en-GB"/>
        </w:rPr>
        <w:t xml:space="preserve"> regular flow </w:t>
      </w:r>
      <w:r>
        <w:rPr>
          <w:rFonts w:eastAsia="Times New Roman" w:cstheme="minorHAnsi"/>
          <w:lang w:eastAsia="en-GB"/>
        </w:rPr>
        <w:t xml:space="preserve">of </w:t>
      </w:r>
      <w:r w:rsidR="00580507" w:rsidRPr="00D92396">
        <w:rPr>
          <w:rFonts w:eastAsia="Times New Roman" w:cstheme="minorHAnsi"/>
          <w:lang w:eastAsia="en-GB"/>
        </w:rPr>
        <w:t>proactive stories and campaigns to articulate the Domino’s strategic plan while linking all activities back to the Group’s corporate purpose</w:t>
      </w:r>
    </w:p>
    <w:p w14:paraId="4509A2AB" w14:textId="02C3ACC9" w:rsidR="00DA101C" w:rsidRDefault="00DA101C" w:rsidP="00DA101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Works alongside head of communications and head of investor relations to deliver seamless and successful financial communications to the media ensuring </w:t>
      </w:r>
      <w:r w:rsidR="00F37B5B">
        <w:rPr>
          <w:rFonts w:eastAsia="Times New Roman" w:cstheme="minorHAnsi"/>
          <w:lang w:eastAsia="en-GB"/>
        </w:rPr>
        <w:t xml:space="preserve">consistency of message across all audiences including </w:t>
      </w:r>
      <w:r>
        <w:rPr>
          <w:rFonts w:eastAsia="Times New Roman" w:cstheme="minorHAnsi"/>
          <w:lang w:eastAsia="en-GB"/>
        </w:rPr>
        <w:t>analysts and investors</w:t>
      </w:r>
    </w:p>
    <w:p w14:paraId="4F0455C6" w14:textId="77777777" w:rsidR="00DA101C" w:rsidRDefault="00DA101C" w:rsidP="00DA101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Develops and executes </w:t>
      </w:r>
      <w:r w:rsidRPr="002D3363">
        <w:rPr>
          <w:rFonts w:eastAsia="Times New Roman" w:cstheme="minorHAnsi"/>
          <w:lang w:eastAsia="en-GB"/>
        </w:rPr>
        <w:t xml:space="preserve">campaigns to communicate </w:t>
      </w:r>
      <w:r>
        <w:rPr>
          <w:rFonts w:eastAsia="Times New Roman" w:cstheme="minorHAnsi"/>
          <w:lang w:eastAsia="en-GB"/>
        </w:rPr>
        <w:t xml:space="preserve">the Group’s </w:t>
      </w:r>
      <w:r w:rsidRPr="002D3363">
        <w:rPr>
          <w:rFonts w:eastAsia="Times New Roman" w:cstheme="minorHAnsi"/>
          <w:lang w:eastAsia="en-GB"/>
        </w:rPr>
        <w:t>sustainability journey and key milestones</w:t>
      </w:r>
      <w:r w:rsidRPr="00DA101C">
        <w:rPr>
          <w:rFonts w:eastAsia="Times New Roman" w:cstheme="minorHAnsi"/>
          <w:lang w:eastAsia="en-GB"/>
        </w:rPr>
        <w:t xml:space="preserve"> </w:t>
      </w:r>
    </w:p>
    <w:p w14:paraId="2CFFE1CE" w14:textId="08E28371" w:rsidR="00DA101C" w:rsidRPr="00013C80" w:rsidRDefault="00DA101C" w:rsidP="00DA101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Leads production of Group’s annual S</w:t>
      </w:r>
      <w:r w:rsidRPr="00013C80">
        <w:rPr>
          <w:rFonts w:eastAsia="Times New Roman" w:cstheme="minorHAnsi"/>
          <w:lang w:eastAsia="en-GB"/>
        </w:rPr>
        <w:t xml:space="preserve">ustainability </w:t>
      </w:r>
      <w:r>
        <w:rPr>
          <w:rFonts w:eastAsia="Times New Roman" w:cstheme="minorHAnsi"/>
          <w:lang w:eastAsia="en-GB"/>
        </w:rPr>
        <w:t>R</w:t>
      </w:r>
      <w:r w:rsidRPr="00013C80">
        <w:rPr>
          <w:rFonts w:eastAsia="Times New Roman" w:cstheme="minorHAnsi"/>
          <w:lang w:eastAsia="en-GB"/>
        </w:rPr>
        <w:t xml:space="preserve">eport </w:t>
      </w:r>
      <w:r>
        <w:rPr>
          <w:rFonts w:eastAsia="Times New Roman" w:cstheme="minorHAnsi"/>
          <w:lang w:eastAsia="en-GB"/>
        </w:rPr>
        <w:t>and contributes to relevant areas of Annual Report</w:t>
      </w:r>
    </w:p>
    <w:p w14:paraId="47C3ECC2" w14:textId="0993781D" w:rsidR="009E3D67" w:rsidRPr="00D92396" w:rsidRDefault="003715A9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Alongside head of communications, is s</w:t>
      </w:r>
      <w:r w:rsidR="009E3D67">
        <w:rPr>
          <w:rFonts w:eastAsia="Times New Roman" w:cstheme="minorHAnsi"/>
          <w:lang w:eastAsia="en-GB"/>
        </w:rPr>
        <w:t xml:space="preserve">een as a trusted source of media counsel for </w:t>
      </w:r>
      <w:r>
        <w:rPr>
          <w:rFonts w:eastAsia="Times New Roman" w:cstheme="minorHAnsi"/>
          <w:lang w:eastAsia="en-GB"/>
        </w:rPr>
        <w:t>UKLT including the CEO, CMO and FD</w:t>
      </w:r>
    </w:p>
    <w:p w14:paraId="7AAFCE28" w14:textId="3D18ED09" w:rsidR="00580507" w:rsidRDefault="00580507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D92396">
        <w:rPr>
          <w:rFonts w:eastAsia="Times New Roman" w:cstheme="minorHAnsi"/>
          <w:lang w:eastAsia="en-GB"/>
        </w:rPr>
        <w:t>Represents the Group’s official position in the mass media as a spokesperson and provides required content for other company spokespeople to engage with media when required</w:t>
      </w:r>
    </w:p>
    <w:p w14:paraId="58A34B9F" w14:textId="0A68A46C" w:rsidR="00A66840" w:rsidRDefault="00A66840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Drafts all relevant media materials where required including</w:t>
      </w:r>
      <w:r w:rsidR="00E84AC2">
        <w:rPr>
          <w:rFonts w:eastAsia="Times New Roman" w:cstheme="minorHAnsi"/>
          <w:lang w:eastAsia="en-GB"/>
        </w:rPr>
        <w:t>,</w:t>
      </w:r>
      <w:r>
        <w:rPr>
          <w:rFonts w:eastAsia="Times New Roman" w:cstheme="minorHAnsi"/>
          <w:lang w:eastAsia="en-GB"/>
        </w:rPr>
        <w:t xml:space="preserve"> </w:t>
      </w:r>
      <w:r w:rsidR="00FB02D9">
        <w:rPr>
          <w:rFonts w:eastAsia="Times New Roman" w:cstheme="minorHAnsi"/>
          <w:lang w:eastAsia="en-GB"/>
        </w:rPr>
        <w:t>but not limited to</w:t>
      </w:r>
      <w:r w:rsidR="00E84AC2">
        <w:rPr>
          <w:rFonts w:eastAsia="Times New Roman" w:cstheme="minorHAnsi"/>
          <w:lang w:eastAsia="en-GB"/>
        </w:rPr>
        <w:t>,</w:t>
      </w:r>
      <w:r w:rsidR="00FB02D9">
        <w:rPr>
          <w:rFonts w:eastAsia="Times New Roman" w:cstheme="minorHAnsi"/>
          <w:lang w:eastAsia="en-GB"/>
        </w:rPr>
        <w:t xml:space="preserve"> media </w:t>
      </w:r>
      <w:r>
        <w:rPr>
          <w:rFonts w:eastAsia="Times New Roman" w:cstheme="minorHAnsi"/>
          <w:lang w:eastAsia="en-GB"/>
        </w:rPr>
        <w:t>pitch</w:t>
      </w:r>
      <w:r w:rsidR="00FB02D9">
        <w:rPr>
          <w:rFonts w:eastAsia="Times New Roman" w:cstheme="minorHAnsi"/>
          <w:lang w:eastAsia="en-GB"/>
        </w:rPr>
        <w:t xml:space="preserve"> e-mails,</w:t>
      </w:r>
      <w:r>
        <w:rPr>
          <w:rFonts w:eastAsia="Times New Roman" w:cstheme="minorHAnsi"/>
          <w:lang w:eastAsia="en-GB"/>
        </w:rPr>
        <w:t xml:space="preserve"> press releases, statements, </w:t>
      </w:r>
      <w:r w:rsidR="00FB02D9">
        <w:rPr>
          <w:rFonts w:eastAsia="Times New Roman" w:cstheme="minorHAnsi"/>
          <w:lang w:eastAsia="en-GB"/>
        </w:rPr>
        <w:t>background briefings for media, imagery etc.</w:t>
      </w:r>
    </w:p>
    <w:p w14:paraId="6C664346" w14:textId="0509A978" w:rsidR="00CF684C" w:rsidRDefault="00CF684C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Should be able to </w:t>
      </w:r>
      <w:r w:rsidR="00C1032E">
        <w:rPr>
          <w:rFonts w:eastAsia="Times New Roman" w:cstheme="minorHAnsi"/>
          <w:lang w:eastAsia="en-GB"/>
        </w:rPr>
        <w:t xml:space="preserve">successfully </w:t>
      </w:r>
      <w:r>
        <w:rPr>
          <w:rFonts w:eastAsia="Times New Roman" w:cstheme="minorHAnsi"/>
          <w:lang w:eastAsia="en-GB"/>
        </w:rPr>
        <w:t xml:space="preserve">pitch </w:t>
      </w:r>
      <w:r w:rsidR="00C1032E">
        <w:rPr>
          <w:rFonts w:eastAsia="Times New Roman" w:cstheme="minorHAnsi"/>
          <w:lang w:eastAsia="en-GB"/>
        </w:rPr>
        <w:t>stories to journalists</w:t>
      </w:r>
    </w:p>
    <w:p w14:paraId="5D4B0ADA" w14:textId="3009E33C" w:rsidR="00FB02D9" w:rsidRPr="00D92396" w:rsidRDefault="00FB02D9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Assist with development of speeches and presentations for Domino’s Pizza Group PLC spokespeople for external events</w:t>
      </w:r>
    </w:p>
    <w:p w14:paraId="4584C752" w14:textId="5443A4D4" w:rsidR="00580507" w:rsidRDefault="00580507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 w:rsidRPr="00D92396">
        <w:rPr>
          <w:rFonts w:eastAsia="Times New Roman" w:cstheme="minorHAnsi"/>
          <w:lang w:eastAsia="en-GB"/>
        </w:rPr>
        <w:t xml:space="preserve">With support from PR agencies, maintains relationships with </w:t>
      </w:r>
      <w:r w:rsidR="00774286">
        <w:rPr>
          <w:rFonts w:eastAsia="Times New Roman" w:cstheme="minorHAnsi"/>
          <w:lang w:eastAsia="en-GB"/>
        </w:rPr>
        <w:t xml:space="preserve">key journalists at </w:t>
      </w:r>
      <w:r w:rsidRPr="00D92396">
        <w:rPr>
          <w:rFonts w:eastAsia="Times New Roman" w:cstheme="minorHAnsi"/>
          <w:lang w:eastAsia="en-GB"/>
        </w:rPr>
        <w:t>all target media outlets to make ensure a two-way information flow remains uninterrupted and smooth, that media inquiries and requests for information are satisfied in a way best serving Domino’s interests, while also ensuring media deadlines are met</w:t>
      </w:r>
    </w:p>
    <w:p w14:paraId="421738A0" w14:textId="443741FD" w:rsidR="00103B57" w:rsidRDefault="00103B57" w:rsidP="00103B5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>Working with other communications team colleagues, e</w:t>
      </w:r>
      <w:r w:rsidRPr="00103B57">
        <w:rPr>
          <w:rFonts w:eastAsia="Times New Roman" w:cstheme="minorHAnsi"/>
          <w:lang w:eastAsia="en-GB"/>
        </w:rPr>
        <w:t>nhance</w:t>
      </w:r>
      <w:r>
        <w:rPr>
          <w:rFonts w:eastAsia="Times New Roman" w:cstheme="minorHAnsi"/>
          <w:lang w:eastAsia="en-GB"/>
        </w:rPr>
        <w:t>s</w:t>
      </w:r>
      <w:r w:rsidRPr="00103B57">
        <w:rPr>
          <w:rFonts w:eastAsia="Times New Roman" w:cstheme="minorHAnsi"/>
          <w:lang w:eastAsia="en-GB"/>
        </w:rPr>
        <w:t xml:space="preserve"> the </w:t>
      </w:r>
      <w:r>
        <w:rPr>
          <w:rFonts w:eastAsia="Times New Roman" w:cstheme="minorHAnsi"/>
          <w:lang w:eastAsia="en-GB"/>
        </w:rPr>
        <w:t>G</w:t>
      </w:r>
      <w:r w:rsidRPr="00103B57">
        <w:rPr>
          <w:rFonts w:eastAsia="Times New Roman" w:cstheme="minorHAnsi"/>
          <w:lang w:eastAsia="en-GB"/>
        </w:rPr>
        <w:t>roup’s library of multimedia content including photography, video and audio</w:t>
      </w:r>
    </w:p>
    <w:p w14:paraId="11DF791F" w14:textId="77777777" w:rsidR="00580507" w:rsidRDefault="00580507" w:rsidP="00580507"/>
    <w:p w14:paraId="4536560E" w14:textId="77777777" w:rsidR="00580507" w:rsidRPr="00D92396" w:rsidRDefault="00580507" w:rsidP="00580507">
      <w:pPr>
        <w:spacing w:after="0" w:line="240" w:lineRule="auto"/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</w:pPr>
      <w:r w:rsidRPr="00D92396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 xml:space="preserve">Crisis &amp; </w:t>
      </w:r>
      <w:r w:rsidRPr="00AB1202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>Issues</w:t>
      </w:r>
      <w:r w:rsidRPr="00D92396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 xml:space="preserve"> Management</w:t>
      </w:r>
    </w:p>
    <w:p w14:paraId="50902EFA" w14:textId="4ECEDFC8" w:rsidR="00580507" w:rsidRPr="00F66704" w:rsidRDefault="00010802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Supports </w:t>
      </w:r>
      <w:r w:rsidR="00580507">
        <w:rPr>
          <w:rFonts w:eastAsia="Times New Roman" w:cstheme="minorHAnsi"/>
          <w:lang w:eastAsia="en-GB"/>
        </w:rPr>
        <w:t xml:space="preserve">the </w:t>
      </w:r>
      <w:r w:rsidR="00774286">
        <w:rPr>
          <w:rFonts w:eastAsia="Times New Roman" w:cstheme="minorHAnsi"/>
          <w:lang w:eastAsia="en-GB"/>
        </w:rPr>
        <w:t>head of communications</w:t>
      </w:r>
      <w:r w:rsidR="00243D6C">
        <w:rPr>
          <w:rFonts w:eastAsia="Times New Roman" w:cstheme="minorHAnsi"/>
          <w:lang w:eastAsia="en-GB"/>
        </w:rPr>
        <w:t xml:space="preserve"> to ensure the</w:t>
      </w:r>
      <w:r w:rsidR="00774286">
        <w:rPr>
          <w:rFonts w:eastAsia="Times New Roman" w:cstheme="minorHAnsi"/>
          <w:lang w:eastAsia="en-GB"/>
        </w:rPr>
        <w:t xml:space="preserve"> </w:t>
      </w:r>
      <w:r w:rsidR="00580507">
        <w:rPr>
          <w:rFonts w:eastAsia="Times New Roman" w:cstheme="minorHAnsi"/>
          <w:lang w:eastAsia="en-GB"/>
        </w:rPr>
        <w:t xml:space="preserve">UK LT and relevant departments are provided with early warning (where possible) and </w:t>
      </w:r>
      <w:r w:rsidR="00580507" w:rsidRPr="00AB1202">
        <w:rPr>
          <w:rFonts w:eastAsia="Times New Roman" w:cstheme="minorHAnsi"/>
          <w:lang w:eastAsia="en-GB"/>
        </w:rPr>
        <w:t>advi</w:t>
      </w:r>
      <w:r w:rsidR="00580507">
        <w:rPr>
          <w:rFonts w:eastAsia="Times New Roman" w:cstheme="minorHAnsi"/>
          <w:lang w:eastAsia="en-GB"/>
        </w:rPr>
        <w:t>c</w:t>
      </w:r>
      <w:r w:rsidR="00580507" w:rsidRPr="00AB1202">
        <w:rPr>
          <w:rFonts w:eastAsia="Times New Roman" w:cstheme="minorHAnsi"/>
          <w:lang w:eastAsia="en-GB"/>
        </w:rPr>
        <w:t>e</w:t>
      </w:r>
      <w:r w:rsidR="00580507">
        <w:rPr>
          <w:rFonts w:eastAsia="Times New Roman" w:cstheme="minorHAnsi"/>
          <w:lang w:eastAsia="en-GB"/>
        </w:rPr>
        <w:t xml:space="preserve"> on how to mitigate </w:t>
      </w:r>
      <w:r w:rsidR="00580507" w:rsidRPr="00D92396">
        <w:rPr>
          <w:rFonts w:eastAsia="Times New Roman" w:cstheme="minorHAnsi"/>
          <w:lang w:eastAsia="en-GB"/>
        </w:rPr>
        <w:t>issues, sensitive to media and public</w:t>
      </w:r>
      <w:r w:rsidR="00580507">
        <w:rPr>
          <w:rFonts w:eastAsia="Times New Roman" w:cstheme="minorHAnsi"/>
          <w:lang w:eastAsia="en-GB"/>
        </w:rPr>
        <w:t>,</w:t>
      </w:r>
      <w:r w:rsidR="00580507" w:rsidRPr="00D92396">
        <w:rPr>
          <w:rFonts w:eastAsia="Times New Roman" w:cstheme="minorHAnsi"/>
          <w:lang w:eastAsia="en-GB"/>
        </w:rPr>
        <w:t xml:space="preserve"> that may affect the Domino’s Pizza Group PLC</w:t>
      </w:r>
      <w:r w:rsidR="00580507">
        <w:rPr>
          <w:rFonts w:eastAsia="Times New Roman" w:cstheme="minorHAnsi"/>
          <w:lang w:eastAsia="en-GB"/>
        </w:rPr>
        <w:t xml:space="preserve"> reputation or its commercial interests – or those of its franchisees</w:t>
      </w:r>
    </w:p>
    <w:p w14:paraId="46670922" w14:textId="4F48FB94" w:rsidR="00580507" w:rsidRPr="00D92396" w:rsidRDefault="00243D6C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Deputises for the head of communications where required to t</w:t>
      </w:r>
      <w:r w:rsidR="00580507" w:rsidRPr="00D92396">
        <w:rPr>
          <w:rFonts w:eastAsia="Times New Roman" w:cstheme="minorHAnsi"/>
          <w:lang w:eastAsia="en-GB"/>
        </w:rPr>
        <w:t>ake</w:t>
      </w:r>
      <w:r>
        <w:rPr>
          <w:rFonts w:eastAsia="Times New Roman" w:cstheme="minorHAnsi"/>
          <w:lang w:eastAsia="en-GB"/>
        </w:rPr>
        <w:t xml:space="preserve"> </w:t>
      </w:r>
      <w:r w:rsidR="00580507" w:rsidRPr="00D92396">
        <w:rPr>
          <w:rFonts w:eastAsia="Times New Roman" w:cstheme="minorHAnsi"/>
          <w:lang w:eastAsia="en-GB"/>
        </w:rPr>
        <w:t xml:space="preserve">the lead on </w:t>
      </w:r>
      <w:r w:rsidR="00EE2184">
        <w:rPr>
          <w:rFonts w:eastAsia="Times New Roman" w:cstheme="minorHAnsi"/>
          <w:lang w:eastAsia="en-GB"/>
        </w:rPr>
        <w:t xml:space="preserve">development of </w:t>
      </w:r>
      <w:r w:rsidR="00580507" w:rsidRPr="00D92396">
        <w:rPr>
          <w:rFonts w:eastAsia="Times New Roman" w:cstheme="minorHAnsi"/>
          <w:lang w:eastAsia="en-GB"/>
        </w:rPr>
        <w:t xml:space="preserve">communications </w:t>
      </w:r>
      <w:r w:rsidR="00EE2184">
        <w:rPr>
          <w:rFonts w:eastAsia="Times New Roman" w:cstheme="minorHAnsi"/>
          <w:lang w:eastAsia="en-GB"/>
        </w:rPr>
        <w:t xml:space="preserve">counsel and materials </w:t>
      </w:r>
      <w:r w:rsidR="00580507" w:rsidRPr="00D92396">
        <w:rPr>
          <w:rFonts w:eastAsia="Times New Roman" w:cstheme="minorHAnsi"/>
          <w:lang w:eastAsia="en-GB"/>
        </w:rPr>
        <w:t>related to crisis situations impacting the Group directly or in-directly via our stores</w:t>
      </w:r>
      <w:r w:rsidR="00580507">
        <w:rPr>
          <w:rFonts w:eastAsia="Times New Roman" w:cstheme="minorHAnsi"/>
          <w:lang w:eastAsia="en-GB"/>
        </w:rPr>
        <w:t>/franchisees</w:t>
      </w:r>
    </w:p>
    <w:p w14:paraId="2AF065ED" w14:textId="77777777" w:rsidR="00580507" w:rsidRDefault="00580507" w:rsidP="00580507">
      <w:pPr>
        <w:spacing w:after="0" w:line="240" w:lineRule="auto"/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</w:pPr>
    </w:p>
    <w:p w14:paraId="63830160" w14:textId="77777777" w:rsidR="00580507" w:rsidRPr="00702417" w:rsidRDefault="00580507" w:rsidP="00580507">
      <w:pPr>
        <w:spacing w:after="0" w:line="240" w:lineRule="auto"/>
        <w:rPr>
          <w:rFonts w:eastAsia="Times New Roman" w:cstheme="minorHAnsi"/>
          <w:lang w:eastAsia="en-GB"/>
        </w:rPr>
      </w:pPr>
      <w:r w:rsidRPr="00702417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>Social &amp; Digital Communications</w:t>
      </w:r>
    </w:p>
    <w:p w14:paraId="33D8AD45" w14:textId="3D64AFA6" w:rsidR="00580507" w:rsidRDefault="0026449F" w:rsidP="003D1B4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Responsible for d</w:t>
      </w:r>
      <w:r w:rsidR="003D1B44">
        <w:rPr>
          <w:rFonts w:eastAsia="Times New Roman" w:cstheme="minorHAnsi"/>
          <w:lang w:eastAsia="en-GB"/>
        </w:rPr>
        <w:t>evelop</w:t>
      </w:r>
      <w:r>
        <w:rPr>
          <w:rFonts w:eastAsia="Times New Roman" w:cstheme="minorHAnsi"/>
          <w:lang w:eastAsia="en-GB"/>
        </w:rPr>
        <w:t>ing</w:t>
      </w:r>
      <w:r w:rsidR="003D1B44">
        <w:rPr>
          <w:rFonts w:eastAsia="Times New Roman" w:cstheme="minorHAnsi"/>
          <w:lang w:eastAsia="en-GB"/>
        </w:rPr>
        <w:t xml:space="preserve"> a rolling content calendar for the Domino’s Pizza Group PLC corporate social media channels </w:t>
      </w:r>
      <w:r w:rsidR="00580507" w:rsidRPr="00F90B5E">
        <w:rPr>
          <w:rFonts w:eastAsia="Times New Roman" w:cstheme="minorHAnsi"/>
          <w:lang w:eastAsia="en-GB"/>
        </w:rPr>
        <w:t xml:space="preserve">to </w:t>
      </w:r>
      <w:r w:rsidR="00F37B5B">
        <w:rPr>
          <w:rFonts w:eastAsia="Times New Roman" w:cstheme="minorHAnsi"/>
          <w:lang w:eastAsia="en-GB"/>
        </w:rPr>
        <w:t>enhance</w:t>
      </w:r>
      <w:r w:rsidR="00580507" w:rsidRPr="00F90B5E">
        <w:rPr>
          <w:rFonts w:eastAsia="Times New Roman" w:cstheme="minorHAnsi"/>
          <w:lang w:eastAsia="en-GB"/>
        </w:rPr>
        <w:t xml:space="preserve"> the company’s reputation</w:t>
      </w:r>
    </w:p>
    <w:p w14:paraId="2395D491" w14:textId="51CCCEBE" w:rsidR="00CF684C" w:rsidRDefault="00CF684C" w:rsidP="003D1B4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Drafts all relevant social media content including Linked-In posts</w:t>
      </w:r>
      <w:r w:rsidR="00F53FFB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and blog posts for external platforms</w:t>
      </w:r>
    </w:p>
    <w:p w14:paraId="1A7C1167" w14:textId="3C37CDFC" w:rsidR="00580507" w:rsidRDefault="001A2873" w:rsidP="005805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Responsible for </w:t>
      </w:r>
      <w:r w:rsidR="00580507" w:rsidRPr="00BE7E18">
        <w:rPr>
          <w:rFonts w:eastAsia="Times New Roman" w:cstheme="minorHAnsi"/>
          <w:lang w:eastAsia="en-GB"/>
        </w:rPr>
        <w:t xml:space="preserve">corporate website </w:t>
      </w:r>
      <w:r>
        <w:rPr>
          <w:rFonts w:eastAsia="Times New Roman" w:cstheme="minorHAnsi"/>
          <w:lang w:eastAsia="en-GB"/>
        </w:rPr>
        <w:t>ensuring</w:t>
      </w:r>
      <w:r w:rsidR="00FC3BAA">
        <w:rPr>
          <w:rFonts w:eastAsia="Times New Roman" w:cstheme="minorHAnsi"/>
          <w:lang w:eastAsia="en-GB"/>
        </w:rPr>
        <w:t>, alongside communications team peers,</w:t>
      </w:r>
      <w:r>
        <w:rPr>
          <w:rFonts w:eastAsia="Times New Roman" w:cstheme="minorHAnsi"/>
          <w:lang w:eastAsia="en-GB"/>
        </w:rPr>
        <w:t xml:space="preserve"> it is kept </w:t>
      </w:r>
      <w:r w:rsidR="00580507" w:rsidRPr="00BE7E18">
        <w:rPr>
          <w:rFonts w:eastAsia="Times New Roman" w:cstheme="minorHAnsi"/>
          <w:lang w:eastAsia="en-GB"/>
        </w:rPr>
        <w:t>up to date with relevant and compelling content reflecting Domino’s brand</w:t>
      </w:r>
    </w:p>
    <w:p w14:paraId="3421F919" w14:textId="77777777" w:rsidR="00580507" w:rsidRDefault="00580507" w:rsidP="00580507">
      <w:pPr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</w:p>
    <w:p w14:paraId="165E0169" w14:textId="7B8376B9" w:rsidR="00580507" w:rsidRDefault="00580507" w:rsidP="00580507">
      <w:pPr>
        <w:spacing w:after="0" w:line="240" w:lineRule="auto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 xml:space="preserve">People &amp; Team </w:t>
      </w:r>
    </w:p>
    <w:p w14:paraId="5AF25985" w14:textId="77777777" w:rsidR="00611A94" w:rsidRDefault="00611A94" w:rsidP="00611A9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Carry out skills/competencies and personal development needs analysis and put in place a plan for addressing needs and gaps</w:t>
      </w:r>
    </w:p>
    <w:p w14:paraId="1E6117B0" w14:textId="77777777" w:rsidR="00611A94" w:rsidRDefault="00611A94" w:rsidP="00611A94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Works in a collaborative way with all teams within Marketing as well as across all other functions</w:t>
      </w:r>
    </w:p>
    <w:p w14:paraId="4C5A831D" w14:textId="5B64A6E2" w:rsidR="00580507" w:rsidRDefault="00084FF3" w:rsidP="0058050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Supports head of communications to d</w:t>
      </w:r>
      <w:r w:rsidR="00580507">
        <w:rPr>
          <w:rFonts w:eastAsia="Times New Roman" w:cstheme="minorHAnsi"/>
          <w:lang w:eastAsia="en-GB"/>
        </w:rPr>
        <w:t xml:space="preserve">evelop a strong sense of co-operation and teamwork </w:t>
      </w:r>
      <w:r>
        <w:rPr>
          <w:rFonts w:eastAsia="Times New Roman" w:cstheme="minorHAnsi"/>
          <w:lang w:eastAsia="en-GB"/>
        </w:rPr>
        <w:t xml:space="preserve">in the communications team </w:t>
      </w:r>
      <w:r w:rsidR="00580507">
        <w:rPr>
          <w:rFonts w:eastAsia="Times New Roman" w:cstheme="minorHAnsi"/>
          <w:lang w:eastAsia="en-GB"/>
        </w:rPr>
        <w:t>with a focus on common business goals and KPIs</w:t>
      </w:r>
    </w:p>
    <w:p w14:paraId="4764CA7F" w14:textId="5C11F281" w:rsidR="00580507" w:rsidRDefault="00580507" w:rsidP="0058050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Works with team </w:t>
      </w:r>
      <w:r w:rsidR="005E17C3">
        <w:rPr>
          <w:rFonts w:eastAsia="Times New Roman" w:cstheme="minorHAnsi"/>
          <w:lang w:eastAsia="en-GB"/>
        </w:rPr>
        <w:t xml:space="preserve">peers </w:t>
      </w:r>
      <w:r>
        <w:rPr>
          <w:rFonts w:eastAsia="Times New Roman" w:cstheme="minorHAnsi"/>
          <w:lang w:eastAsia="en-GB"/>
        </w:rPr>
        <w:t>to establish relevant and stretching KPIs for communications activities which support the business</w:t>
      </w:r>
    </w:p>
    <w:p w14:paraId="617759C1" w14:textId="0E3D131E" w:rsidR="0080489B" w:rsidRDefault="0080489B" w:rsidP="0058050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Acts as a sounding board and </w:t>
      </w:r>
      <w:r w:rsidR="009E3D67">
        <w:rPr>
          <w:rFonts w:eastAsia="Times New Roman" w:cstheme="minorHAnsi"/>
          <w:lang w:eastAsia="en-GB"/>
        </w:rPr>
        <w:t>trusted source of counsel to the head of communications</w:t>
      </w:r>
    </w:p>
    <w:p w14:paraId="7AA450A1" w14:textId="77777777" w:rsidR="00F41751" w:rsidRDefault="00F41751" w:rsidP="00927A09">
      <w:pPr>
        <w:spacing w:after="0" w:line="240" w:lineRule="auto"/>
        <w:rPr>
          <w:rFonts w:eastAsia="Times New Roman" w:cstheme="minorHAnsi"/>
          <w:shd w:val="clear" w:color="auto" w:fill="FFFFFF"/>
          <w:lang w:eastAsia="en-GB"/>
        </w:rPr>
      </w:pPr>
    </w:p>
    <w:p w14:paraId="6021A09B" w14:textId="77777777" w:rsidR="00785468" w:rsidRDefault="00785468" w:rsidP="00785468">
      <w:pPr>
        <w:spacing w:after="0" w:line="240" w:lineRule="auto"/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</w:pPr>
      <w:r w:rsidRPr="00AB1202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>Qualifications &amp; Requirements</w:t>
      </w:r>
    </w:p>
    <w:p w14:paraId="77E3CAE8" w14:textId="5AB33A8F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Strong experience of corporate communications, either through in-house or PR agency roles, including experience of media relations</w:t>
      </w:r>
    </w:p>
    <w:p w14:paraId="78EC0CDB" w14:textId="28DA7630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Website and social media experience</w:t>
      </w:r>
    </w:p>
    <w:p w14:paraId="12B62107" w14:textId="5FF4DB0A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Excellent verbal communication skills; able to present clarity and passion when communicating with stakeholders</w:t>
      </w:r>
    </w:p>
    <w:p w14:paraId="701DB992" w14:textId="4F83F309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Outstanding written communications skills, including excellent writing, editing and proofreading skills and the ability to source news stories</w:t>
      </w:r>
    </w:p>
    <w:p w14:paraId="3F650070" w14:textId="140F8966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Collaborative team player who can influence others across the business</w:t>
      </w:r>
    </w:p>
    <w:p w14:paraId="20CE9FD5" w14:textId="3316BB76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Enthusiastic with high personal motivation and ability to use own initiative</w:t>
      </w:r>
    </w:p>
    <w:p w14:paraId="31D66B5F" w14:textId="0A227A8F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First-rate organisational and strong planning skills</w:t>
      </w:r>
    </w:p>
    <w:p w14:paraId="09E1EFCF" w14:textId="67C46782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Flexible and pragmatic with a hands-on attitude</w:t>
      </w:r>
    </w:p>
    <w:p w14:paraId="3BB998F0" w14:textId="74C3E2D4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Ability to think creatively and make use of channels such as video, animations and podcasts</w:t>
      </w:r>
    </w:p>
    <w:p w14:paraId="5A2D06A1" w14:textId="2F972EA4" w:rsidR="00785468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 w:rsidRPr="00785468">
        <w:rPr>
          <w:rFonts w:eastAsia="Times New Roman" w:cstheme="minorHAnsi"/>
          <w:lang w:eastAsia="en-GB"/>
        </w:rPr>
        <w:t>Ability to challenge the status quo with the aim of improving the way we do things by influencing others to think differently</w:t>
      </w:r>
    </w:p>
    <w:p w14:paraId="3B36C648" w14:textId="77777777" w:rsid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>Knowledge of food and beverage sector and franchise business models</w:t>
      </w:r>
    </w:p>
    <w:p w14:paraId="03AFBC4E" w14:textId="7B4C7822" w:rsidR="00927A09" w:rsidRPr="00785468" w:rsidRDefault="00785468" w:rsidP="00785468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Understanding of financial disclosure regulations</w:t>
      </w:r>
    </w:p>
    <w:sectPr w:rsidR="00927A09" w:rsidRPr="00785468" w:rsidSect="00775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BC6C" w14:textId="77777777" w:rsidR="004D1E93" w:rsidRDefault="004D1E93" w:rsidP="004D1E93">
      <w:pPr>
        <w:spacing w:after="0" w:line="240" w:lineRule="auto"/>
      </w:pPr>
      <w:r>
        <w:separator/>
      </w:r>
    </w:p>
  </w:endnote>
  <w:endnote w:type="continuationSeparator" w:id="0">
    <w:p w14:paraId="04365610" w14:textId="77777777" w:rsidR="004D1E93" w:rsidRDefault="004D1E93" w:rsidP="004D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E53C" w14:textId="70A8E84A" w:rsidR="004D1E93" w:rsidRDefault="00502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E43F8B" wp14:editId="182CD0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Classification: 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B3573" w14:textId="14DE3BB8" w:rsidR="00502502" w:rsidRPr="00502502" w:rsidRDefault="00502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43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 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E1B3573" w14:textId="14DE3BB8" w:rsidR="00502502" w:rsidRPr="00502502" w:rsidRDefault="00502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333E" w14:textId="4240039C" w:rsidR="004D1E93" w:rsidRDefault="00502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D75DF3" wp14:editId="1966C9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Text Box 3" descr="Classification: 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52CD1" w14:textId="641536E6" w:rsidR="00502502" w:rsidRPr="00502502" w:rsidRDefault="00502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75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 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4852CD1" w14:textId="641536E6" w:rsidR="00502502" w:rsidRPr="00502502" w:rsidRDefault="00502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D6C7" w14:textId="0964E3AB" w:rsidR="004D1E93" w:rsidRDefault="00502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EC460" wp14:editId="6DE8EB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Text Box 1" descr="Classification: 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97A0" w14:textId="291BDAE0" w:rsidR="00502502" w:rsidRPr="00502502" w:rsidRDefault="00502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2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EC4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 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34E97A0" w14:textId="291BDAE0" w:rsidR="00502502" w:rsidRPr="00502502" w:rsidRDefault="00502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2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A6E3" w14:textId="77777777" w:rsidR="004D1E93" w:rsidRDefault="004D1E93" w:rsidP="004D1E93">
      <w:pPr>
        <w:spacing w:after="0" w:line="240" w:lineRule="auto"/>
      </w:pPr>
      <w:r>
        <w:separator/>
      </w:r>
    </w:p>
  </w:footnote>
  <w:footnote w:type="continuationSeparator" w:id="0">
    <w:p w14:paraId="05034A9F" w14:textId="77777777" w:rsidR="004D1E93" w:rsidRDefault="004D1E93" w:rsidP="004D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232B" w14:textId="77777777" w:rsidR="004D1E93" w:rsidRDefault="004D1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B0A8" w14:textId="77777777" w:rsidR="004D1E93" w:rsidRDefault="004D1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4963" w14:textId="77777777" w:rsidR="004D1E93" w:rsidRDefault="004D1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B463D"/>
    <w:multiLevelType w:val="multilevel"/>
    <w:tmpl w:val="8E8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B43B9"/>
    <w:multiLevelType w:val="multilevel"/>
    <w:tmpl w:val="823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B7ECC"/>
    <w:multiLevelType w:val="multilevel"/>
    <w:tmpl w:val="8E8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9260A"/>
    <w:multiLevelType w:val="multilevel"/>
    <w:tmpl w:val="FFE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622D2"/>
    <w:multiLevelType w:val="hybridMultilevel"/>
    <w:tmpl w:val="FF98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6142B"/>
    <w:multiLevelType w:val="hybridMultilevel"/>
    <w:tmpl w:val="E78A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D752D"/>
    <w:multiLevelType w:val="multilevel"/>
    <w:tmpl w:val="355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D85E81"/>
    <w:multiLevelType w:val="multilevel"/>
    <w:tmpl w:val="8E8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6235999">
    <w:abstractNumId w:val="3"/>
  </w:num>
  <w:num w:numId="2" w16cid:durableId="101457098">
    <w:abstractNumId w:val="1"/>
  </w:num>
  <w:num w:numId="3" w16cid:durableId="1110856743">
    <w:abstractNumId w:val="7"/>
  </w:num>
  <w:num w:numId="4" w16cid:durableId="1666322297">
    <w:abstractNumId w:val="4"/>
  </w:num>
  <w:num w:numId="5" w16cid:durableId="1701585091">
    <w:abstractNumId w:val="6"/>
  </w:num>
  <w:num w:numId="6" w16cid:durableId="1647784249">
    <w:abstractNumId w:val="5"/>
  </w:num>
  <w:num w:numId="7" w16cid:durableId="293294859">
    <w:abstractNumId w:val="0"/>
  </w:num>
  <w:num w:numId="8" w16cid:durableId="418915739">
    <w:abstractNumId w:val="2"/>
  </w:num>
  <w:num w:numId="9" w16cid:durableId="886333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09"/>
    <w:rsid w:val="00010802"/>
    <w:rsid w:val="00013C80"/>
    <w:rsid w:val="0001484A"/>
    <w:rsid w:val="00084FF3"/>
    <w:rsid w:val="000B50FE"/>
    <w:rsid w:val="000C5A76"/>
    <w:rsid w:val="000E0A77"/>
    <w:rsid w:val="00103B57"/>
    <w:rsid w:val="00110066"/>
    <w:rsid w:val="00172516"/>
    <w:rsid w:val="001A2873"/>
    <w:rsid w:val="001A7221"/>
    <w:rsid w:val="001E3D1A"/>
    <w:rsid w:val="002014C3"/>
    <w:rsid w:val="002412C2"/>
    <w:rsid w:val="00243D6C"/>
    <w:rsid w:val="0026449F"/>
    <w:rsid w:val="003156A4"/>
    <w:rsid w:val="00336C32"/>
    <w:rsid w:val="003715A9"/>
    <w:rsid w:val="003D1B44"/>
    <w:rsid w:val="003F5D9E"/>
    <w:rsid w:val="00453B30"/>
    <w:rsid w:val="0049156B"/>
    <w:rsid w:val="004B0E27"/>
    <w:rsid w:val="004D1E93"/>
    <w:rsid w:val="004E2026"/>
    <w:rsid w:val="00502502"/>
    <w:rsid w:val="00543231"/>
    <w:rsid w:val="00564F25"/>
    <w:rsid w:val="00580507"/>
    <w:rsid w:val="0058121A"/>
    <w:rsid w:val="005E17C3"/>
    <w:rsid w:val="00611A94"/>
    <w:rsid w:val="0067545A"/>
    <w:rsid w:val="006A3EED"/>
    <w:rsid w:val="00774286"/>
    <w:rsid w:val="00775E19"/>
    <w:rsid w:val="00785468"/>
    <w:rsid w:val="0080489B"/>
    <w:rsid w:val="00822C98"/>
    <w:rsid w:val="008A7CAE"/>
    <w:rsid w:val="00906962"/>
    <w:rsid w:val="00927A09"/>
    <w:rsid w:val="0099751C"/>
    <w:rsid w:val="009B05ED"/>
    <w:rsid w:val="009D6C1B"/>
    <w:rsid w:val="009E3D67"/>
    <w:rsid w:val="00A27C41"/>
    <w:rsid w:val="00A66840"/>
    <w:rsid w:val="00A847D1"/>
    <w:rsid w:val="00AA2BA4"/>
    <w:rsid w:val="00B03DB8"/>
    <w:rsid w:val="00B8521D"/>
    <w:rsid w:val="00C1032E"/>
    <w:rsid w:val="00C16649"/>
    <w:rsid w:val="00C4378C"/>
    <w:rsid w:val="00CF684C"/>
    <w:rsid w:val="00D22F68"/>
    <w:rsid w:val="00D3310B"/>
    <w:rsid w:val="00D501E9"/>
    <w:rsid w:val="00DA101C"/>
    <w:rsid w:val="00DE50BB"/>
    <w:rsid w:val="00DF1FF4"/>
    <w:rsid w:val="00E84AC2"/>
    <w:rsid w:val="00EE2184"/>
    <w:rsid w:val="00EE59B3"/>
    <w:rsid w:val="00F30C5D"/>
    <w:rsid w:val="00F37B5B"/>
    <w:rsid w:val="00F41751"/>
    <w:rsid w:val="00F5063E"/>
    <w:rsid w:val="00F53FFB"/>
    <w:rsid w:val="00FB02D9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0F4E23"/>
  <w15:docId w15:val="{40FE3574-6B89-4CEB-9F9E-82086E55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7A09"/>
    <w:rPr>
      <w:b/>
      <w:bCs/>
    </w:rPr>
  </w:style>
  <w:style w:type="paragraph" w:styleId="ListParagraph">
    <w:name w:val="List Paragraph"/>
    <w:basedOn w:val="Normal"/>
    <w:uiPriority w:val="34"/>
    <w:qFormat/>
    <w:rsid w:val="00927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93"/>
  </w:style>
  <w:style w:type="paragraph" w:styleId="Footer">
    <w:name w:val="footer"/>
    <w:basedOn w:val="Normal"/>
    <w:link w:val="FooterChar"/>
    <w:uiPriority w:val="99"/>
    <w:unhideWhenUsed/>
    <w:rsid w:val="004D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efa796-63e5-4c7a-9790-60be61b46ea1}" enabled="1" method="Privileged" siteId="{7dc3b3ff-f130-4a7c-905c-791e695b89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Hill</dc:creator>
  <cp:keywords/>
  <dc:description/>
  <cp:lastModifiedBy>Will Hill</cp:lastModifiedBy>
  <cp:revision>2</cp:revision>
  <dcterms:created xsi:type="dcterms:W3CDTF">2025-02-13T09:17:00Z</dcterms:created>
  <dcterms:modified xsi:type="dcterms:W3CDTF">2025-02-13T09:17:00Z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 </vt:lpwstr>
  </property>
</Properties>
</file>